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27" w:rsidRDefault="00961F27" w:rsidP="002F3F9C">
      <w:pPr>
        <w:spacing w:line="480" w:lineRule="auto"/>
        <w:rPr>
          <w:rFonts w:ascii="Times" w:hAnsi="Times"/>
        </w:rPr>
      </w:pPr>
      <w:bookmarkStart w:id="0" w:name="_GoBack"/>
      <w:bookmarkEnd w:id="0"/>
    </w:p>
    <w:p w:rsidR="007E2A81" w:rsidRDefault="007E2A81" w:rsidP="007E2A81">
      <w:pPr>
        <w:spacing w:line="480" w:lineRule="auto"/>
        <w:jc w:val="center"/>
        <w:rPr>
          <w:i/>
          <w:sz w:val="36"/>
          <w:u w:val="single"/>
        </w:rPr>
      </w:pPr>
      <w:r>
        <w:rPr>
          <w:i/>
          <w:sz w:val="36"/>
          <w:u w:val="single"/>
        </w:rPr>
        <w:t xml:space="preserve">OTA ANNUAL MEETING </w:t>
      </w:r>
    </w:p>
    <w:p w:rsidR="00657B5D" w:rsidRPr="00657B5D" w:rsidRDefault="007E2A81" w:rsidP="007E2A81">
      <w:pPr>
        <w:spacing w:line="480" w:lineRule="auto"/>
        <w:jc w:val="center"/>
        <w:rPr>
          <w:i/>
          <w:sz w:val="36"/>
          <w:u w:val="single"/>
        </w:rPr>
      </w:pPr>
      <w:r>
        <w:rPr>
          <w:i/>
          <w:sz w:val="36"/>
          <w:u w:val="single"/>
        </w:rPr>
        <w:t>OCTOBER 8, 2016</w:t>
      </w:r>
    </w:p>
    <w:p w:rsidR="00961F27" w:rsidRPr="002F3F9C" w:rsidRDefault="00961F27" w:rsidP="002F3F9C">
      <w:pPr>
        <w:spacing w:line="480" w:lineRule="auto"/>
        <w:jc w:val="center"/>
        <w:rPr>
          <w:rFonts w:ascii="Times" w:hAnsi="Times"/>
          <w:u w:val="single"/>
        </w:rPr>
      </w:pPr>
      <w:r w:rsidRPr="00A07BF5">
        <w:rPr>
          <w:rFonts w:ascii="Times" w:hAnsi="Times"/>
          <w:u w:val="single"/>
        </w:rPr>
        <w:t>DISTAL HUMERUS FRACTUR</w:t>
      </w:r>
      <w:r>
        <w:rPr>
          <w:rFonts w:ascii="Times" w:hAnsi="Times"/>
          <w:u w:val="single"/>
        </w:rPr>
        <w:t>E</w:t>
      </w:r>
      <w:r w:rsidRPr="00A07BF5">
        <w:rPr>
          <w:rFonts w:ascii="Times" w:hAnsi="Times"/>
          <w:u w:val="single"/>
        </w:rPr>
        <w:t xml:space="preserve">S – </w:t>
      </w:r>
      <w:r w:rsidR="007E2A81">
        <w:rPr>
          <w:rFonts w:ascii="Times" w:hAnsi="Times"/>
          <w:u w:val="single"/>
        </w:rPr>
        <w:t>TIPS AND TRICKS</w:t>
      </w:r>
    </w:p>
    <w:p w:rsidR="00365230" w:rsidRPr="008D6499" w:rsidRDefault="00365230" w:rsidP="002F3F9C">
      <w:pPr>
        <w:rPr>
          <w:rFonts w:ascii="Times" w:hAnsi="Times"/>
        </w:rPr>
      </w:pPr>
      <w:r w:rsidRPr="008D6499">
        <w:rPr>
          <w:rFonts w:ascii="Times" w:hAnsi="Times"/>
        </w:rPr>
        <w:t>Dr. Michael McKee MD</w:t>
      </w:r>
      <w:r w:rsidR="00961F27">
        <w:rPr>
          <w:rFonts w:ascii="Times" w:hAnsi="Times"/>
        </w:rPr>
        <w:t xml:space="preserve"> </w:t>
      </w:r>
      <w:r w:rsidR="000C6763">
        <w:rPr>
          <w:rFonts w:ascii="Times" w:hAnsi="Times"/>
        </w:rPr>
        <w:t>FRCS(C)</w:t>
      </w:r>
      <w:r w:rsidR="00CB30E4">
        <w:rPr>
          <w:rFonts w:ascii="Times" w:hAnsi="Times"/>
          <w:vertAlign w:val="superscript"/>
        </w:rPr>
        <w:t>2</w:t>
      </w:r>
    </w:p>
    <w:p w:rsidR="00CB30E4" w:rsidRPr="002F3F9C" w:rsidRDefault="00CB30E4" w:rsidP="002F3F9C">
      <w:pPr>
        <w:rPr>
          <w:rFonts w:ascii="Times" w:hAnsi="Times"/>
        </w:rPr>
      </w:pPr>
      <w:r w:rsidRPr="002F3F9C">
        <w:rPr>
          <w:rFonts w:ascii="Times" w:hAnsi="Times"/>
        </w:rPr>
        <w:t>Professor, Division of Orthopaedic Surgery</w:t>
      </w:r>
    </w:p>
    <w:p w:rsidR="00CB30E4" w:rsidRPr="002F3F9C" w:rsidRDefault="00CB30E4" w:rsidP="002F3F9C">
      <w:pPr>
        <w:rPr>
          <w:rFonts w:ascii="Times" w:hAnsi="Times"/>
        </w:rPr>
      </w:pPr>
      <w:r w:rsidRPr="002F3F9C">
        <w:rPr>
          <w:rFonts w:ascii="Times" w:hAnsi="Times"/>
        </w:rPr>
        <w:t>Department of Surgery, Faculty of Medicine</w:t>
      </w:r>
    </w:p>
    <w:p w:rsidR="005773E2" w:rsidRDefault="000C6763" w:rsidP="002F3F9C">
      <w:pPr>
        <w:rPr>
          <w:rFonts w:ascii="Times" w:hAnsi="Times"/>
        </w:rPr>
      </w:pPr>
      <w:r w:rsidRPr="002F3F9C">
        <w:rPr>
          <w:rFonts w:ascii="Times" w:hAnsi="Times"/>
        </w:rPr>
        <w:t>St. Michael’s Hospital and the University of Toronto</w:t>
      </w:r>
    </w:p>
    <w:p w:rsidR="00D94D0E" w:rsidRPr="008D6499" w:rsidRDefault="00D94D0E">
      <w:pPr>
        <w:rPr>
          <w:rFonts w:ascii="Times" w:hAnsi="Times"/>
        </w:rPr>
      </w:pPr>
    </w:p>
    <w:p w:rsidR="00F42B84" w:rsidRPr="00E30750" w:rsidRDefault="00D94D0E" w:rsidP="002F3F9C">
      <w:pPr>
        <w:spacing w:line="480" w:lineRule="auto"/>
        <w:rPr>
          <w:rFonts w:ascii="Times" w:hAnsi="Times"/>
          <w:b/>
        </w:rPr>
      </w:pPr>
      <w:r w:rsidRPr="00A07BF5">
        <w:rPr>
          <w:rFonts w:ascii="Times" w:hAnsi="Times"/>
          <w:b/>
        </w:rPr>
        <w:t>Introduction</w:t>
      </w:r>
      <w:r w:rsidR="00E30750">
        <w:rPr>
          <w:rFonts w:ascii="Times" w:hAnsi="Times"/>
          <w:b/>
        </w:rPr>
        <w:t xml:space="preserve"> </w:t>
      </w:r>
      <w:r w:rsidR="005D406C" w:rsidRPr="008D6499">
        <w:rPr>
          <w:rFonts w:ascii="Times" w:hAnsi="Times"/>
        </w:rPr>
        <w:t xml:space="preserve">Fractures of the distal humerus are </w:t>
      </w:r>
      <w:r w:rsidR="0062562C" w:rsidRPr="008D6499">
        <w:rPr>
          <w:rFonts w:ascii="Times" w:hAnsi="Times"/>
        </w:rPr>
        <w:t>increasingly</w:t>
      </w:r>
      <w:r w:rsidR="005D406C" w:rsidRPr="008D6499">
        <w:rPr>
          <w:rFonts w:ascii="Times" w:hAnsi="Times"/>
        </w:rPr>
        <w:t xml:space="preserve"> comm</w:t>
      </w:r>
      <w:r w:rsidR="00D43ED0" w:rsidRPr="008D6499">
        <w:rPr>
          <w:rFonts w:ascii="Times" w:hAnsi="Times"/>
        </w:rPr>
        <w:t xml:space="preserve">on clinical problems that </w:t>
      </w:r>
      <w:r w:rsidR="005D406C" w:rsidRPr="008D6499">
        <w:rPr>
          <w:rFonts w:ascii="Times" w:hAnsi="Times"/>
        </w:rPr>
        <w:t xml:space="preserve">pose significant technical challenges to the treating surgeon. </w:t>
      </w:r>
      <w:r w:rsidR="00454BE6" w:rsidRPr="008D6499">
        <w:rPr>
          <w:rFonts w:ascii="Times" w:hAnsi="Times"/>
        </w:rPr>
        <w:t xml:space="preserve">These </w:t>
      </w:r>
      <w:r w:rsidR="00024B81" w:rsidRPr="008D6499">
        <w:rPr>
          <w:rFonts w:ascii="Times" w:hAnsi="Times"/>
        </w:rPr>
        <w:t>fractures</w:t>
      </w:r>
      <w:r w:rsidR="00E42DF1">
        <w:rPr>
          <w:rFonts w:ascii="Times" w:hAnsi="Times"/>
        </w:rPr>
        <w:t xml:space="preserve"> </w:t>
      </w:r>
      <w:r w:rsidR="00454BE6" w:rsidRPr="008D6499">
        <w:rPr>
          <w:rFonts w:ascii="Times" w:hAnsi="Times"/>
        </w:rPr>
        <w:t xml:space="preserve">occur in </w:t>
      </w:r>
      <w:r w:rsidR="00735DAE" w:rsidRPr="008D6499">
        <w:rPr>
          <w:rFonts w:ascii="Times" w:hAnsi="Times"/>
        </w:rPr>
        <w:t xml:space="preserve">adults in </w:t>
      </w:r>
      <w:r w:rsidR="00E42DF1">
        <w:rPr>
          <w:rFonts w:ascii="Times" w:hAnsi="Times"/>
        </w:rPr>
        <w:t>a bimodal fashion;</w:t>
      </w:r>
      <w:r w:rsidR="00454BE6" w:rsidRPr="008D6499">
        <w:rPr>
          <w:rFonts w:ascii="Times" w:hAnsi="Times"/>
        </w:rPr>
        <w:t xml:space="preserve"> elderly patients, primarily females, suffering low velocity fall</w:t>
      </w:r>
      <w:r w:rsidR="00024B81" w:rsidRPr="008D6499">
        <w:rPr>
          <w:rFonts w:ascii="Times" w:hAnsi="Times"/>
        </w:rPr>
        <w:t xml:space="preserve">-related fractures and younger patients, typically males, </w:t>
      </w:r>
      <w:r w:rsidR="000C6763">
        <w:rPr>
          <w:rFonts w:ascii="Times" w:hAnsi="Times"/>
        </w:rPr>
        <w:t>sustaining</w:t>
      </w:r>
      <w:r w:rsidR="00024B81" w:rsidRPr="008D6499">
        <w:rPr>
          <w:rFonts w:ascii="Times" w:hAnsi="Times"/>
        </w:rPr>
        <w:t xml:space="preserve"> high velocity</w:t>
      </w:r>
      <w:r w:rsidR="00923B4C" w:rsidRPr="008D6499">
        <w:rPr>
          <w:rFonts w:ascii="Times" w:hAnsi="Times"/>
        </w:rPr>
        <w:t xml:space="preserve"> fractures</w:t>
      </w:r>
      <w:r w:rsidR="00024B81" w:rsidRPr="008D6499">
        <w:rPr>
          <w:rFonts w:ascii="Times" w:hAnsi="Times"/>
        </w:rPr>
        <w:t xml:space="preserve">. Both groups present </w:t>
      </w:r>
      <w:r w:rsidR="00E42DF1">
        <w:rPr>
          <w:rFonts w:ascii="Times" w:hAnsi="Times"/>
        </w:rPr>
        <w:t>treatment challenges</w:t>
      </w:r>
      <w:r w:rsidR="00024B81" w:rsidRPr="008D6499">
        <w:rPr>
          <w:rFonts w:ascii="Times" w:hAnsi="Times"/>
        </w:rPr>
        <w:t>, including</w:t>
      </w:r>
      <w:r w:rsidR="00454BE6" w:rsidRPr="008D6499">
        <w:rPr>
          <w:rFonts w:ascii="Times" w:hAnsi="Times"/>
        </w:rPr>
        <w:t xml:space="preserve"> </w:t>
      </w:r>
      <w:r w:rsidR="00024B81" w:rsidRPr="008D6499">
        <w:rPr>
          <w:rFonts w:ascii="Times" w:hAnsi="Times"/>
        </w:rPr>
        <w:t xml:space="preserve">open wounds, </w:t>
      </w:r>
      <w:r w:rsidR="00454BE6" w:rsidRPr="008D6499">
        <w:rPr>
          <w:rFonts w:ascii="Times" w:hAnsi="Times"/>
        </w:rPr>
        <w:t xml:space="preserve">difficult exposure, </w:t>
      </w:r>
      <w:r w:rsidR="00B838CC" w:rsidRPr="008D6499">
        <w:rPr>
          <w:rFonts w:ascii="Times" w:hAnsi="Times"/>
        </w:rPr>
        <w:t>significant</w:t>
      </w:r>
      <w:r w:rsidR="00E42DF1">
        <w:rPr>
          <w:rFonts w:ascii="Times" w:hAnsi="Times"/>
        </w:rPr>
        <w:t xml:space="preserve"> articular involvement, and </w:t>
      </w:r>
      <w:r w:rsidR="00454BE6" w:rsidRPr="008D6499">
        <w:rPr>
          <w:rFonts w:ascii="Times" w:hAnsi="Times"/>
        </w:rPr>
        <w:t>underlying osteoperotic bone.</w:t>
      </w:r>
      <w:r w:rsidR="002F3F9C">
        <w:rPr>
          <w:rFonts w:ascii="Times" w:hAnsi="Times"/>
        </w:rPr>
        <w:t xml:space="preserve"> </w:t>
      </w:r>
      <w:r w:rsidR="006E1CCE" w:rsidRPr="008D6499">
        <w:rPr>
          <w:rFonts w:ascii="Times" w:hAnsi="Times"/>
        </w:rPr>
        <w:t>To treat these fractures</w:t>
      </w:r>
      <w:r w:rsidR="00C56C0C" w:rsidRPr="008D6499">
        <w:rPr>
          <w:rFonts w:ascii="Times" w:hAnsi="Times"/>
        </w:rPr>
        <w:t xml:space="preserve"> effectively</w:t>
      </w:r>
      <w:r w:rsidR="006E1CCE" w:rsidRPr="008D6499">
        <w:rPr>
          <w:rFonts w:ascii="Times" w:hAnsi="Times"/>
        </w:rPr>
        <w:t xml:space="preserve">, </w:t>
      </w:r>
      <w:r w:rsidR="002E7C79" w:rsidRPr="008D6499">
        <w:rPr>
          <w:rFonts w:ascii="Times" w:hAnsi="Times"/>
        </w:rPr>
        <w:t>it</w:t>
      </w:r>
      <w:r w:rsidR="00C56C0C" w:rsidRPr="008D6499">
        <w:rPr>
          <w:rFonts w:ascii="Times" w:hAnsi="Times"/>
        </w:rPr>
        <w:t xml:space="preserve"> is</w:t>
      </w:r>
      <w:r w:rsidR="00857711" w:rsidRPr="008D6499">
        <w:rPr>
          <w:rFonts w:ascii="Times" w:hAnsi="Times"/>
        </w:rPr>
        <w:t xml:space="preserve"> critical</w:t>
      </w:r>
      <w:r w:rsidR="002E7C79" w:rsidRPr="008D6499">
        <w:rPr>
          <w:rFonts w:ascii="Times" w:hAnsi="Times"/>
        </w:rPr>
        <w:t xml:space="preserve"> to understand the underlying </w:t>
      </w:r>
      <w:r w:rsidR="00351E2F" w:rsidRPr="008D6499">
        <w:rPr>
          <w:rFonts w:ascii="Times" w:hAnsi="Times"/>
        </w:rPr>
        <w:t xml:space="preserve">anatomy and </w:t>
      </w:r>
      <w:r w:rsidR="002E7C79" w:rsidRPr="008D6499">
        <w:rPr>
          <w:rFonts w:ascii="Times" w:hAnsi="Times"/>
        </w:rPr>
        <w:t>anatomical concepts</w:t>
      </w:r>
      <w:r w:rsidR="00F42B84" w:rsidRPr="008D6499">
        <w:rPr>
          <w:rFonts w:ascii="Times" w:hAnsi="Times"/>
        </w:rPr>
        <w:t>. While basic anatomy will not be covered in detail in this chapter, it is important to keep in mind the angular anatomy of the distal humerus for accurate reconstruction</w:t>
      </w:r>
      <w:r w:rsidR="00C1283A" w:rsidRPr="008D6499">
        <w:rPr>
          <w:rFonts w:ascii="Times" w:hAnsi="Times"/>
        </w:rPr>
        <w:t xml:space="preserve"> of </w:t>
      </w:r>
      <w:r w:rsidR="00CE763A" w:rsidRPr="008D6499">
        <w:rPr>
          <w:rFonts w:ascii="Times" w:hAnsi="Times"/>
        </w:rPr>
        <w:t>alignment</w:t>
      </w:r>
      <w:r w:rsidR="00F42B84" w:rsidRPr="008D6499">
        <w:rPr>
          <w:rFonts w:ascii="Times" w:hAnsi="Times"/>
        </w:rPr>
        <w:t>. The capitellum projects anteriorly approximately 35 to 40 degrees. The trochlea is oriented at approximately 4 to 8 degrees of valgus relative to the long axis of the humerus and internally rotated 3 to 4 degrees relative</w:t>
      </w:r>
      <w:r w:rsidR="002F3F9C">
        <w:rPr>
          <w:rFonts w:ascii="Times" w:hAnsi="Times"/>
        </w:rPr>
        <w:t xml:space="preserve"> to the trans-epicondylar axis.</w:t>
      </w:r>
    </w:p>
    <w:p w:rsidR="00B3771A" w:rsidRPr="00E30750" w:rsidRDefault="002E7C79" w:rsidP="00A07BF5">
      <w:pPr>
        <w:spacing w:line="480" w:lineRule="auto"/>
        <w:rPr>
          <w:rFonts w:ascii="Times" w:hAnsi="Times"/>
          <w:b/>
        </w:rPr>
      </w:pPr>
      <w:r w:rsidRPr="00673B93">
        <w:rPr>
          <w:rFonts w:ascii="Times" w:hAnsi="Times"/>
          <w:b/>
        </w:rPr>
        <w:t>Indications</w:t>
      </w:r>
      <w:r w:rsidR="00B838CC" w:rsidRPr="00673B93">
        <w:rPr>
          <w:rFonts w:ascii="Times" w:hAnsi="Times"/>
          <w:b/>
        </w:rPr>
        <w:t xml:space="preserve"> for Fixation</w:t>
      </w:r>
      <w:r w:rsidR="00E30750">
        <w:rPr>
          <w:rFonts w:ascii="Times" w:hAnsi="Times"/>
          <w:b/>
        </w:rPr>
        <w:t xml:space="preserve"> </w:t>
      </w:r>
      <w:r w:rsidR="00227FD4">
        <w:rPr>
          <w:rFonts w:ascii="Times" w:hAnsi="Times"/>
        </w:rPr>
        <w:t xml:space="preserve">The </w:t>
      </w:r>
      <w:r w:rsidRPr="008D6499">
        <w:rPr>
          <w:rFonts w:ascii="Times" w:hAnsi="Times"/>
        </w:rPr>
        <w:t xml:space="preserve">majority of </w:t>
      </w:r>
      <w:r w:rsidR="00227FD4">
        <w:rPr>
          <w:rFonts w:ascii="Times" w:hAnsi="Times"/>
        </w:rPr>
        <w:t xml:space="preserve">intra-articular </w:t>
      </w:r>
      <w:r w:rsidRPr="008D6499">
        <w:rPr>
          <w:rFonts w:ascii="Times" w:hAnsi="Times"/>
        </w:rPr>
        <w:t>distal humerus fractures</w:t>
      </w:r>
      <w:r w:rsidR="002F3F9C">
        <w:rPr>
          <w:rFonts w:ascii="Times" w:hAnsi="Times"/>
        </w:rPr>
        <w:t xml:space="preserve"> </w:t>
      </w:r>
      <w:r w:rsidRPr="008D6499">
        <w:rPr>
          <w:rFonts w:ascii="Times" w:hAnsi="Times"/>
        </w:rPr>
        <w:t>require surgical fixation</w:t>
      </w:r>
      <w:r w:rsidR="00FA271B" w:rsidRPr="008D6499">
        <w:rPr>
          <w:rFonts w:ascii="Times" w:hAnsi="Times"/>
        </w:rPr>
        <w:t xml:space="preserve"> for restoration of optimal elbow function</w:t>
      </w:r>
      <w:r w:rsidRPr="008D6499">
        <w:rPr>
          <w:rFonts w:ascii="Times" w:hAnsi="Times"/>
        </w:rPr>
        <w:t xml:space="preserve">. </w:t>
      </w:r>
      <w:r w:rsidR="006E1432" w:rsidRPr="008D6499">
        <w:rPr>
          <w:rFonts w:ascii="Times" w:hAnsi="Times"/>
        </w:rPr>
        <w:t xml:space="preserve">This is </w:t>
      </w:r>
      <w:r w:rsidR="00213F70">
        <w:rPr>
          <w:rFonts w:ascii="Times" w:hAnsi="Times"/>
        </w:rPr>
        <w:t>due primarily to</w:t>
      </w:r>
      <w:r w:rsidR="006E1432" w:rsidRPr="008D6499">
        <w:rPr>
          <w:rFonts w:ascii="Times" w:hAnsi="Times"/>
        </w:rPr>
        <w:t xml:space="preserve"> </w:t>
      </w:r>
      <w:r w:rsidR="00F84FD8">
        <w:rPr>
          <w:rFonts w:ascii="Times" w:hAnsi="Times"/>
        </w:rPr>
        <w:t xml:space="preserve">the </w:t>
      </w:r>
      <w:r w:rsidR="00E36F08">
        <w:rPr>
          <w:rFonts w:ascii="Times" w:hAnsi="Times"/>
        </w:rPr>
        <w:t xml:space="preserve">disadvantages of non-operative treatment including </w:t>
      </w:r>
      <w:r w:rsidR="006E1432" w:rsidRPr="008D6499">
        <w:rPr>
          <w:rFonts w:ascii="Times" w:hAnsi="Times"/>
        </w:rPr>
        <w:t>elbow stiffness following</w:t>
      </w:r>
      <w:r w:rsidR="00F84FD8">
        <w:rPr>
          <w:rFonts w:ascii="Times" w:hAnsi="Times"/>
        </w:rPr>
        <w:t xml:space="preserve"> </w:t>
      </w:r>
      <w:r w:rsidR="00A01973" w:rsidRPr="008D6499">
        <w:rPr>
          <w:rFonts w:ascii="Times" w:hAnsi="Times"/>
        </w:rPr>
        <w:t>prolonged</w:t>
      </w:r>
      <w:r w:rsidR="006E1432" w:rsidRPr="008D6499">
        <w:rPr>
          <w:rFonts w:ascii="Times" w:hAnsi="Times"/>
        </w:rPr>
        <w:t xml:space="preserve"> </w:t>
      </w:r>
      <w:r w:rsidR="006E1432" w:rsidRPr="008D6499">
        <w:rPr>
          <w:rFonts w:ascii="Times" w:hAnsi="Times"/>
        </w:rPr>
        <w:lastRenderedPageBreak/>
        <w:t>immobilization</w:t>
      </w:r>
      <w:r w:rsidR="00E36F08">
        <w:rPr>
          <w:rFonts w:ascii="Times" w:hAnsi="Times"/>
        </w:rPr>
        <w:t>,</w:t>
      </w:r>
      <w:r w:rsidR="004F687A" w:rsidRPr="008D6499">
        <w:rPr>
          <w:rFonts w:ascii="Times" w:hAnsi="Times"/>
        </w:rPr>
        <w:t xml:space="preserve"> difficulty in obtaining and maintaining an adequate i</w:t>
      </w:r>
      <w:r w:rsidR="00E36F08">
        <w:rPr>
          <w:rFonts w:ascii="Times" w:hAnsi="Times"/>
        </w:rPr>
        <w:t>ntra-articular closed reduction, the possibility of late displacement of fragments leading to articu</w:t>
      </w:r>
      <w:r w:rsidR="00937A9F">
        <w:rPr>
          <w:rFonts w:ascii="Times" w:hAnsi="Times"/>
        </w:rPr>
        <w:t xml:space="preserve">lar incongruity and </w:t>
      </w:r>
      <w:r w:rsidR="00E36F08">
        <w:rPr>
          <w:rFonts w:ascii="Times" w:hAnsi="Times"/>
        </w:rPr>
        <w:t>arthritis, malunion</w:t>
      </w:r>
      <w:r w:rsidR="00937A9F">
        <w:rPr>
          <w:rFonts w:ascii="Times" w:hAnsi="Times"/>
        </w:rPr>
        <w:t>,</w:t>
      </w:r>
      <w:r w:rsidR="00E36F08">
        <w:rPr>
          <w:rFonts w:ascii="Times" w:hAnsi="Times"/>
        </w:rPr>
        <w:t xml:space="preserve"> or nonunion. </w:t>
      </w:r>
      <w:r w:rsidR="002F3F9C">
        <w:rPr>
          <w:rFonts w:ascii="Times" w:hAnsi="Times"/>
        </w:rPr>
        <w:t xml:space="preserve"> </w:t>
      </w:r>
      <w:r w:rsidR="00D91AEC" w:rsidRPr="008D6499">
        <w:rPr>
          <w:rFonts w:ascii="Times" w:hAnsi="Times"/>
        </w:rPr>
        <w:t xml:space="preserve">A thorough pre-operative evaluation should be performed, including a detailed, documented neurovascular exam and </w:t>
      </w:r>
      <w:r w:rsidR="00CB7416">
        <w:rPr>
          <w:rFonts w:ascii="Times" w:hAnsi="Times"/>
        </w:rPr>
        <w:t>confirmation of</w:t>
      </w:r>
      <w:r w:rsidR="00CB7416" w:rsidRPr="008D6499">
        <w:rPr>
          <w:rFonts w:ascii="Times" w:hAnsi="Times"/>
        </w:rPr>
        <w:t xml:space="preserve"> </w:t>
      </w:r>
      <w:r w:rsidR="00D91AEC" w:rsidRPr="008D6499">
        <w:rPr>
          <w:rFonts w:ascii="Times" w:hAnsi="Times"/>
        </w:rPr>
        <w:t xml:space="preserve">an intact skin barrier. </w:t>
      </w:r>
      <w:r w:rsidR="00A01973" w:rsidRPr="008D6499">
        <w:rPr>
          <w:rFonts w:ascii="Times" w:hAnsi="Times"/>
        </w:rPr>
        <w:t xml:space="preserve">The surgical technique </w:t>
      </w:r>
      <w:r w:rsidR="00D91AEC" w:rsidRPr="008D6499">
        <w:rPr>
          <w:rFonts w:ascii="Times" w:hAnsi="Times"/>
        </w:rPr>
        <w:t>employed is based largely on pre-operative</w:t>
      </w:r>
      <w:r w:rsidR="00A01973" w:rsidRPr="008D6499">
        <w:rPr>
          <w:rFonts w:ascii="Times" w:hAnsi="Times"/>
        </w:rPr>
        <w:t xml:space="preserve"> </w:t>
      </w:r>
      <w:r w:rsidR="00D94D0E" w:rsidRPr="008D6499">
        <w:rPr>
          <w:rFonts w:ascii="Times" w:hAnsi="Times"/>
        </w:rPr>
        <w:t>fracture characteri</w:t>
      </w:r>
      <w:r w:rsidR="00D91AEC" w:rsidRPr="008D6499">
        <w:rPr>
          <w:rFonts w:ascii="Times" w:hAnsi="Times"/>
        </w:rPr>
        <w:t>zation</w:t>
      </w:r>
      <w:r w:rsidR="006F6D4B">
        <w:rPr>
          <w:rFonts w:ascii="Times" w:hAnsi="Times"/>
        </w:rPr>
        <w:t>. E</w:t>
      </w:r>
      <w:r w:rsidR="00D94D0E" w:rsidRPr="008D6499">
        <w:rPr>
          <w:rFonts w:ascii="Times" w:hAnsi="Times"/>
        </w:rPr>
        <w:t>xtra-articular fractures</w:t>
      </w:r>
      <w:r w:rsidR="0058597F">
        <w:rPr>
          <w:rFonts w:ascii="Times" w:hAnsi="Times"/>
        </w:rPr>
        <w:t xml:space="preserve"> and uni-columnar fractures</w:t>
      </w:r>
      <w:r w:rsidR="00D94D0E" w:rsidRPr="008D6499">
        <w:rPr>
          <w:rFonts w:ascii="Times" w:hAnsi="Times"/>
        </w:rPr>
        <w:t xml:space="preserve"> </w:t>
      </w:r>
      <w:r w:rsidR="00D91AEC" w:rsidRPr="008D6499">
        <w:rPr>
          <w:rFonts w:ascii="Times" w:hAnsi="Times"/>
        </w:rPr>
        <w:t xml:space="preserve">are </w:t>
      </w:r>
      <w:r w:rsidR="0058597F">
        <w:rPr>
          <w:rFonts w:ascii="Times" w:hAnsi="Times"/>
        </w:rPr>
        <w:t>generally</w:t>
      </w:r>
      <w:r w:rsidR="00D94D0E" w:rsidRPr="008D6499">
        <w:rPr>
          <w:rFonts w:ascii="Times" w:hAnsi="Times"/>
        </w:rPr>
        <w:t xml:space="preserve"> characterized </w:t>
      </w:r>
      <w:r w:rsidR="0058597F" w:rsidRPr="008D6499">
        <w:rPr>
          <w:rFonts w:ascii="Times" w:hAnsi="Times"/>
        </w:rPr>
        <w:t xml:space="preserve">adequately </w:t>
      </w:r>
      <w:r w:rsidR="00D94D0E" w:rsidRPr="008D6499">
        <w:rPr>
          <w:rFonts w:ascii="Times" w:hAnsi="Times"/>
        </w:rPr>
        <w:t>on pla</w:t>
      </w:r>
      <w:r w:rsidR="006F6D4B">
        <w:rPr>
          <w:rFonts w:ascii="Times" w:hAnsi="Times"/>
        </w:rPr>
        <w:t>in film</w:t>
      </w:r>
      <w:r w:rsidR="00937A9F">
        <w:rPr>
          <w:rFonts w:ascii="Times" w:hAnsi="Times"/>
        </w:rPr>
        <w:t>s</w:t>
      </w:r>
      <w:r w:rsidR="006F6D4B">
        <w:rPr>
          <w:rFonts w:ascii="Times" w:hAnsi="Times"/>
        </w:rPr>
        <w:t xml:space="preserve">. </w:t>
      </w:r>
      <w:r w:rsidR="00A07BF5">
        <w:rPr>
          <w:rFonts w:ascii="Times" w:hAnsi="Times"/>
        </w:rPr>
        <w:t>I</w:t>
      </w:r>
      <w:r w:rsidR="00D94D0E" w:rsidRPr="008D6499">
        <w:rPr>
          <w:rFonts w:ascii="Times" w:hAnsi="Times"/>
        </w:rPr>
        <w:t xml:space="preserve">ntra-articular </w:t>
      </w:r>
      <w:r w:rsidR="00A07BF5">
        <w:rPr>
          <w:rFonts w:ascii="Times" w:hAnsi="Times"/>
        </w:rPr>
        <w:t>fractures</w:t>
      </w:r>
      <w:r w:rsidR="00074D51">
        <w:rPr>
          <w:rFonts w:ascii="Times" w:hAnsi="Times"/>
        </w:rPr>
        <w:t xml:space="preserve"> </w:t>
      </w:r>
      <w:r w:rsidR="00937A9F">
        <w:rPr>
          <w:rFonts w:ascii="Times" w:hAnsi="Times"/>
        </w:rPr>
        <w:t xml:space="preserve">may </w:t>
      </w:r>
      <w:r w:rsidR="00074D51">
        <w:rPr>
          <w:rFonts w:ascii="Times" w:hAnsi="Times"/>
        </w:rPr>
        <w:t>benefit from computed tomography to enhance</w:t>
      </w:r>
      <w:r w:rsidR="00D94D0E" w:rsidRPr="008D6499">
        <w:rPr>
          <w:rFonts w:ascii="Times" w:hAnsi="Times"/>
        </w:rPr>
        <w:t xml:space="preserve"> surgical planning. </w:t>
      </w:r>
      <w:r w:rsidR="00CF1B09">
        <w:rPr>
          <w:rFonts w:ascii="Times" w:hAnsi="Times"/>
        </w:rPr>
        <w:t>Three-dimensional reconstructions from CT scans are used regularly by the authors in complex C Type fractures and have</w:t>
      </w:r>
      <w:r w:rsidR="009E247E">
        <w:rPr>
          <w:rFonts w:ascii="Times" w:hAnsi="Times"/>
        </w:rPr>
        <w:t xml:space="preserve"> been shown to increase both intra and inter-rater reliability with the AO classification system</w:t>
      </w:r>
      <w:r w:rsidR="008E35D3">
        <w:rPr>
          <w:rFonts w:ascii="Times" w:hAnsi="Times"/>
        </w:rPr>
        <w:t>.</w:t>
      </w:r>
      <w:r w:rsidR="00FB1D2C">
        <w:rPr>
          <w:rFonts w:ascii="Times" w:hAnsi="Times"/>
        </w:rPr>
        <w:t xml:space="preserve"> </w:t>
      </w:r>
      <w:r w:rsidR="00C4762D">
        <w:rPr>
          <w:rFonts w:ascii="Times" w:hAnsi="Times"/>
        </w:rPr>
        <w:t xml:space="preserve">Supplementation of plain films with pre-operative traction </w:t>
      </w:r>
      <w:r w:rsidR="00937A9F">
        <w:rPr>
          <w:rFonts w:ascii="Times" w:hAnsi="Times"/>
        </w:rPr>
        <w:t xml:space="preserve">radiographs under general </w:t>
      </w:r>
      <w:r w:rsidR="00C03B3F">
        <w:rPr>
          <w:rFonts w:ascii="Times" w:hAnsi="Times"/>
        </w:rPr>
        <w:t>anesthesia</w:t>
      </w:r>
      <w:r w:rsidR="00C4762D">
        <w:rPr>
          <w:rFonts w:ascii="Times" w:hAnsi="Times"/>
        </w:rPr>
        <w:t xml:space="preserve"> </w:t>
      </w:r>
      <w:r w:rsidR="006A76FF">
        <w:rPr>
          <w:rFonts w:ascii="Times" w:hAnsi="Times"/>
        </w:rPr>
        <w:t>has been advocated by some authors</w:t>
      </w:r>
      <w:r w:rsidR="002F3F9C">
        <w:rPr>
          <w:rFonts w:ascii="Times" w:hAnsi="Times"/>
        </w:rPr>
        <w:t>.</w:t>
      </w:r>
    </w:p>
    <w:p w:rsidR="00641719" w:rsidRPr="00E30750" w:rsidRDefault="002F3F9C" w:rsidP="00641719">
      <w:pPr>
        <w:spacing w:line="480" w:lineRule="auto"/>
        <w:rPr>
          <w:rFonts w:ascii="Times" w:hAnsi="Times"/>
          <w:b/>
        </w:rPr>
      </w:pPr>
      <w:r>
        <w:rPr>
          <w:rFonts w:ascii="Times" w:hAnsi="Times"/>
          <w:b/>
        </w:rPr>
        <w:t>Approach</w:t>
      </w:r>
      <w:r w:rsidR="00E30750">
        <w:rPr>
          <w:rFonts w:ascii="Times" w:hAnsi="Times"/>
          <w:b/>
        </w:rPr>
        <w:t xml:space="preserve"> </w:t>
      </w:r>
      <w:r w:rsidR="001B66AF" w:rsidRPr="008D6499">
        <w:rPr>
          <w:rFonts w:ascii="Times" w:hAnsi="Times"/>
        </w:rPr>
        <w:t>Patient positioning, depending on associated injuries and surgeon preference</w:t>
      </w:r>
      <w:r w:rsidR="00937A9F">
        <w:rPr>
          <w:rFonts w:ascii="Times" w:hAnsi="Times"/>
        </w:rPr>
        <w:t>,</w:t>
      </w:r>
      <w:r w:rsidR="001B66AF" w:rsidRPr="008D6499">
        <w:rPr>
          <w:rFonts w:ascii="Times" w:hAnsi="Times"/>
        </w:rPr>
        <w:t xml:space="preserve"> is the next consideration.</w:t>
      </w:r>
      <w:r>
        <w:rPr>
          <w:rFonts w:ascii="Times" w:hAnsi="Times"/>
        </w:rPr>
        <w:t xml:space="preserve"> </w:t>
      </w:r>
      <w:r w:rsidR="00CB7416">
        <w:rPr>
          <w:rFonts w:ascii="Times" w:hAnsi="Times"/>
        </w:rPr>
        <w:t>The authors</w:t>
      </w:r>
      <w:r w:rsidR="00CB7416" w:rsidRPr="008D6499">
        <w:rPr>
          <w:rFonts w:ascii="Times" w:hAnsi="Times"/>
        </w:rPr>
        <w:t xml:space="preserve"> </w:t>
      </w:r>
      <w:r w:rsidR="001B66AF" w:rsidRPr="008D6499">
        <w:rPr>
          <w:rFonts w:ascii="Times" w:hAnsi="Times"/>
        </w:rPr>
        <w:t xml:space="preserve">preference </w:t>
      </w:r>
      <w:r w:rsidR="00D160B9">
        <w:rPr>
          <w:rFonts w:ascii="Times" w:hAnsi="Times"/>
        </w:rPr>
        <w:t xml:space="preserve">for bi-columnar fractures </w:t>
      </w:r>
      <w:r w:rsidR="00C03B3F">
        <w:rPr>
          <w:rFonts w:ascii="Times" w:hAnsi="Times"/>
        </w:rPr>
        <w:t>is the</w:t>
      </w:r>
      <w:r w:rsidR="00D160B9">
        <w:rPr>
          <w:rFonts w:ascii="Times" w:hAnsi="Times"/>
        </w:rPr>
        <w:t xml:space="preserve"> </w:t>
      </w:r>
      <w:r w:rsidR="001B66AF" w:rsidRPr="008D6499">
        <w:rPr>
          <w:rFonts w:ascii="Times" w:hAnsi="Times"/>
        </w:rPr>
        <w:t xml:space="preserve">lateral decubitus position with the operative arm supported over a bolster and a non-sterile tourniquet over the proximal </w:t>
      </w:r>
      <w:r w:rsidR="001B66AF" w:rsidRPr="00C54626">
        <w:rPr>
          <w:rFonts w:ascii="Times" w:hAnsi="Times"/>
        </w:rPr>
        <w:t>arm</w:t>
      </w:r>
      <w:r w:rsidR="00CB3DB2" w:rsidRPr="00C54626">
        <w:rPr>
          <w:rFonts w:ascii="Times" w:hAnsi="Times"/>
        </w:rPr>
        <w:t xml:space="preserve"> </w:t>
      </w:r>
      <w:r w:rsidR="001B66AF" w:rsidRPr="00C54626">
        <w:rPr>
          <w:rFonts w:ascii="Times" w:hAnsi="Times"/>
        </w:rPr>
        <w:t>(Figure</w:t>
      </w:r>
      <w:r w:rsidR="00C54626" w:rsidRPr="00C54626">
        <w:rPr>
          <w:rFonts w:ascii="Times" w:hAnsi="Times"/>
        </w:rPr>
        <w:t xml:space="preserve"> 3</w:t>
      </w:r>
      <w:r w:rsidR="001B66AF" w:rsidRPr="00C54626">
        <w:rPr>
          <w:rFonts w:ascii="Times" w:hAnsi="Times"/>
        </w:rPr>
        <w:t>).</w:t>
      </w:r>
      <w:r w:rsidR="001B66AF" w:rsidRPr="008D6499">
        <w:rPr>
          <w:rFonts w:ascii="Times" w:hAnsi="Times"/>
        </w:rPr>
        <w:t xml:space="preserve"> This allows for a stable work surface</w:t>
      </w:r>
      <w:r w:rsidR="00586CD9" w:rsidRPr="008D6499">
        <w:rPr>
          <w:rFonts w:ascii="Times" w:hAnsi="Times"/>
        </w:rPr>
        <w:t>, minimizes assistants required and allows</w:t>
      </w:r>
      <w:r w:rsidR="001B66AF" w:rsidRPr="008D6499">
        <w:rPr>
          <w:rFonts w:ascii="Times" w:hAnsi="Times"/>
        </w:rPr>
        <w:t xml:space="preserve"> ease of </w:t>
      </w:r>
      <w:r w:rsidR="00586CD9" w:rsidRPr="008D6499">
        <w:rPr>
          <w:rFonts w:ascii="Times" w:hAnsi="Times"/>
        </w:rPr>
        <w:t xml:space="preserve">intraoperative </w:t>
      </w:r>
      <w:r>
        <w:rPr>
          <w:rFonts w:ascii="Times" w:hAnsi="Times"/>
        </w:rPr>
        <w:t xml:space="preserve">imaging. </w:t>
      </w:r>
      <w:r w:rsidR="0017672F" w:rsidRPr="008D6499">
        <w:rPr>
          <w:rFonts w:ascii="Times" w:hAnsi="Times"/>
        </w:rPr>
        <w:t xml:space="preserve">At this point, there are a number of options </w:t>
      </w:r>
      <w:r w:rsidR="004F687A" w:rsidRPr="008D6499">
        <w:rPr>
          <w:rFonts w:ascii="Times" w:hAnsi="Times"/>
        </w:rPr>
        <w:t>for</w:t>
      </w:r>
      <w:r w:rsidR="0017672F" w:rsidRPr="008D6499">
        <w:rPr>
          <w:rFonts w:ascii="Times" w:hAnsi="Times"/>
        </w:rPr>
        <w:t xml:space="preserve"> exposur</w:t>
      </w:r>
      <w:r w:rsidR="00F52426" w:rsidRPr="008D6499">
        <w:rPr>
          <w:rFonts w:ascii="Times" w:hAnsi="Times"/>
        </w:rPr>
        <w:t xml:space="preserve">e of the distal </w:t>
      </w:r>
      <w:r w:rsidR="00C00BB3" w:rsidRPr="008D6499">
        <w:rPr>
          <w:rFonts w:ascii="Times" w:hAnsi="Times"/>
        </w:rPr>
        <w:t>humerus, which</w:t>
      </w:r>
      <w:r w:rsidR="00F52426" w:rsidRPr="008D6499">
        <w:rPr>
          <w:rFonts w:ascii="Times" w:hAnsi="Times"/>
        </w:rPr>
        <w:t xml:space="preserve"> are</w:t>
      </w:r>
      <w:r w:rsidR="0017672F" w:rsidRPr="008D6499">
        <w:rPr>
          <w:rFonts w:ascii="Times" w:hAnsi="Times"/>
        </w:rPr>
        <w:t xml:space="preserve"> largely based on </w:t>
      </w:r>
      <w:r w:rsidR="00641719">
        <w:rPr>
          <w:rFonts w:ascii="Times" w:hAnsi="Times"/>
        </w:rPr>
        <w:t xml:space="preserve">the </w:t>
      </w:r>
      <w:r w:rsidR="004F687A" w:rsidRPr="008D6499">
        <w:rPr>
          <w:rFonts w:ascii="Times" w:hAnsi="Times"/>
        </w:rPr>
        <w:t xml:space="preserve">degree of </w:t>
      </w:r>
      <w:r w:rsidR="0017672F" w:rsidRPr="008D6499">
        <w:rPr>
          <w:rFonts w:ascii="Times" w:hAnsi="Times"/>
        </w:rPr>
        <w:t xml:space="preserve">articular </w:t>
      </w:r>
      <w:r w:rsidR="00F52426" w:rsidRPr="008D6499">
        <w:rPr>
          <w:rFonts w:ascii="Times" w:hAnsi="Times"/>
        </w:rPr>
        <w:t>involvement</w:t>
      </w:r>
      <w:r w:rsidR="0017672F" w:rsidRPr="008D6499">
        <w:rPr>
          <w:rFonts w:ascii="Times" w:hAnsi="Times"/>
        </w:rPr>
        <w:t xml:space="preserve"> and </w:t>
      </w:r>
      <w:r w:rsidR="00641719">
        <w:rPr>
          <w:rFonts w:ascii="Times" w:hAnsi="Times"/>
        </w:rPr>
        <w:t xml:space="preserve">the </w:t>
      </w:r>
      <w:r w:rsidR="0017672F" w:rsidRPr="008D6499">
        <w:rPr>
          <w:rFonts w:ascii="Times" w:hAnsi="Times"/>
        </w:rPr>
        <w:t xml:space="preserve">size of fracture fragments. </w:t>
      </w:r>
      <w:r w:rsidR="004A5DDE" w:rsidRPr="008D6499">
        <w:rPr>
          <w:rFonts w:ascii="Times" w:hAnsi="Times"/>
        </w:rPr>
        <w:t xml:space="preserve"> </w:t>
      </w:r>
      <w:r>
        <w:rPr>
          <w:rFonts w:ascii="Times" w:hAnsi="Times"/>
        </w:rPr>
        <w:t xml:space="preserve">These will be discussed. The authors preferred approach is the triceps-splitting approach.   </w:t>
      </w:r>
    </w:p>
    <w:p w:rsidR="007A4AEF" w:rsidRPr="00E30750" w:rsidRDefault="007A4AEF" w:rsidP="00A07BF5">
      <w:pPr>
        <w:spacing w:line="480" w:lineRule="auto"/>
        <w:rPr>
          <w:rFonts w:ascii="Times" w:hAnsi="Times"/>
          <w:b/>
        </w:rPr>
      </w:pPr>
      <w:r w:rsidRPr="00E34B3F">
        <w:rPr>
          <w:rFonts w:ascii="Times" w:hAnsi="Times"/>
          <w:b/>
        </w:rPr>
        <w:t>Reduction and Fixation</w:t>
      </w:r>
      <w:r w:rsidR="00E30750">
        <w:rPr>
          <w:rFonts w:ascii="Times" w:hAnsi="Times"/>
          <w:b/>
        </w:rPr>
        <w:t xml:space="preserve"> </w:t>
      </w:r>
      <w:r w:rsidRPr="008D6499">
        <w:rPr>
          <w:rFonts w:ascii="Times" w:hAnsi="Times"/>
        </w:rPr>
        <w:t>After an appropriate exposure has</w:t>
      </w:r>
      <w:r w:rsidR="004F687A" w:rsidRPr="008D6499">
        <w:rPr>
          <w:rFonts w:ascii="Times" w:hAnsi="Times"/>
        </w:rPr>
        <w:t xml:space="preserve"> been performed, the fracture then requires </w:t>
      </w:r>
      <w:r w:rsidR="00574D3E" w:rsidRPr="008D6499">
        <w:rPr>
          <w:rFonts w:ascii="Times" w:hAnsi="Times"/>
        </w:rPr>
        <w:t>anatomic reduction with stable internal fixation.</w:t>
      </w:r>
      <w:r w:rsidRPr="008D6499">
        <w:rPr>
          <w:rFonts w:ascii="Times" w:hAnsi="Times"/>
        </w:rPr>
        <w:t xml:space="preserve"> Princi</w:t>
      </w:r>
      <w:r w:rsidR="00607A57" w:rsidRPr="008D6499">
        <w:rPr>
          <w:rFonts w:ascii="Times" w:hAnsi="Times"/>
        </w:rPr>
        <w:t xml:space="preserve">ples of </w:t>
      </w:r>
      <w:r w:rsidR="00C645F3">
        <w:rPr>
          <w:rFonts w:ascii="Times" w:hAnsi="Times"/>
        </w:rPr>
        <w:t>intra</w:t>
      </w:r>
      <w:r w:rsidR="001A23D2">
        <w:rPr>
          <w:rFonts w:ascii="Times" w:hAnsi="Times"/>
        </w:rPr>
        <w:t xml:space="preserve">-articular </w:t>
      </w:r>
      <w:r w:rsidR="00607A57" w:rsidRPr="008D6499">
        <w:rPr>
          <w:rFonts w:ascii="Times" w:hAnsi="Times"/>
        </w:rPr>
        <w:t>distal humerus fracture fixation include:</w:t>
      </w:r>
    </w:p>
    <w:p w:rsidR="00607A57" w:rsidRPr="008D6499" w:rsidRDefault="003D2C92" w:rsidP="00A07BF5">
      <w:pPr>
        <w:pStyle w:val="ListParagraph"/>
        <w:numPr>
          <w:ilvl w:val="0"/>
          <w:numId w:val="6"/>
        </w:numPr>
        <w:spacing w:line="480" w:lineRule="auto"/>
        <w:rPr>
          <w:rFonts w:ascii="Times" w:hAnsi="Times"/>
        </w:rPr>
      </w:pPr>
      <w:r w:rsidRPr="008D6499">
        <w:rPr>
          <w:rFonts w:ascii="Times" w:hAnsi="Times"/>
        </w:rPr>
        <w:lastRenderedPageBreak/>
        <w:t>Anatomic a</w:t>
      </w:r>
      <w:r w:rsidR="00607A57" w:rsidRPr="008D6499">
        <w:rPr>
          <w:rFonts w:ascii="Times" w:hAnsi="Times"/>
        </w:rPr>
        <w:t>rticular surface red</w:t>
      </w:r>
      <w:r w:rsidR="00F94CE9" w:rsidRPr="008D6499">
        <w:rPr>
          <w:rFonts w:ascii="Times" w:hAnsi="Times"/>
        </w:rPr>
        <w:t>uction and fixation, creating a</w:t>
      </w:r>
      <w:r w:rsidR="004F687A" w:rsidRPr="008D6499">
        <w:rPr>
          <w:rFonts w:ascii="Times" w:hAnsi="Times"/>
        </w:rPr>
        <w:t>n</w:t>
      </w:r>
      <w:r w:rsidR="00607A57" w:rsidRPr="008D6499">
        <w:rPr>
          <w:rFonts w:ascii="Times" w:hAnsi="Times"/>
        </w:rPr>
        <w:t xml:space="preserve"> </w:t>
      </w:r>
      <w:r w:rsidR="00F94CE9" w:rsidRPr="008D6499">
        <w:rPr>
          <w:rFonts w:ascii="Times" w:hAnsi="Times"/>
        </w:rPr>
        <w:t>“</w:t>
      </w:r>
      <w:r w:rsidR="00607A57" w:rsidRPr="008D6499">
        <w:rPr>
          <w:rFonts w:ascii="Times" w:hAnsi="Times"/>
        </w:rPr>
        <w:t>articular block</w:t>
      </w:r>
      <w:r w:rsidR="00F94CE9" w:rsidRPr="008D6499">
        <w:rPr>
          <w:rFonts w:ascii="Times" w:hAnsi="Times"/>
        </w:rPr>
        <w:t>”</w:t>
      </w:r>
    </w:p>
    <w:p w:rsidR="003D2C92" w:rsidRPr="008D6499" w:rsidRDefault="00607A57" w:rsidP="00A07BF5">
      <w:pPr>
        <w:pStyle w:val="ListParagraph"/>
        <w:numPr>
          <w:ilvl w:val="0"/>
          <w:numId w:val="6"/>
        </w:numPr>
        <w:spacing w:line="480" w:lineRule="auto"/>
        <w:rPr>
          <w:rFonts w:ascii="Times" w:hAnsi="Times"/>
        </w:rPr>
      </w:pPr>
      <w:r w:rsidRPr="008D6499">
        <w:rPr>
          <w:rFonts w:ascii="Times" w:hAnsi="Times"/>
        </w:rPr>
        <w:t xml:space="preserve">Stable fixation of the articular block to </w:t>
      </w:r>
      <w:r w:rsidR="00F94CE9" w:rsidRPr="008D6499">
        <w:rPr>
          <w:rFonts w:ascii="Times" w:hAnsi="Times"/>
        </w:rPr>
        <w:t xml:space="preserve">the </w:t>
      </w:r>
      <w:r w:rsidRPr="008D6499">
        <w:rPr>
          <w:rFonts w:ascii="Times" w:hAnsi="Times"/>
        </w:rPr>
        <w:t xml:space="preserve">humeral </w:t>
      </w:r>
      <w:r w:rsidR="001D7529" w:rsidRPr="008D6499">
        <w:rPr>
          <w:rFonts w:ascii="Times" w:hAnsi="Times"/>
        </w:rPr>
        <w:t>diaphysis</w:t>
      </w:r>
    </w:p>
    <w:p w:rsidR="00574D3E" w:rsidRPr="008D6499" w:rsidRDefault="00C80219" w:rsidP="00A07BF5">
      <w:pPr>
        <w:pStyle w:val="ListParagraph"/>
        <w:numPr>
          <w:ilvl w:val="0"/>
          <w:numId w:val="6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 xml:space="preserve">Plating with </w:t>
      </w:r>
      <w:r w:rsidR="00AD167A">
        <w:rPr>
          <w:rFonts w:ascii="Times" w:hAnsi="Times"/>
        </w:rPr>
        <w:t xml:space="preserve">pre-contoured </w:t>
      </w:r>
      <w:r w:rsidR="0022162F">
        <w:rPr>
          <w:rFonts w:ascii="Times" w:hAnsi="Times"/>
        </w:rPr>
        <w:t xml:space="preserve">plates </w:t>
      </w:r>
      <w:r w:rsidR="00DC0FD8">
        <w:rPr>
          <w:rFonts w:ascii="Times" w:hAnsi="Times"/>
        </w:rPr>
        <w:t>on each column</w:t>
      </w:r>
    </w:p>
    <w:p w:rsidR="00495334" w:rsidRPr="002F3F9C" w:rsidRDefault="00B16739" w:rsidP="00A07BF5">
      <w:pPr>
        <w:pStyle w:val="ListParagraph"/>
        <w:numPr>
          <w:ilvl w:val="0"/>
          <w:numId w:val="6"/>
        </w:numPr>
        <w:spacing w:line="480" w:lineRule="auto"/>
        <w:rPr>
          <w:rFonts w:ascii="Times" w:hAnsi="Times"/>
        </w:rPr>
      </w:pPr>
      <w:r w:rsidRPr="00296A62">
        <w:rPr>
          <w:rFonts w:ascii="Times" w:hAnsi="Times"/>
        </w:rPr>
        <w:t>Alignment</w:t>
      </w:r>
      <w:r w:rsidR="003D2C92" w:rsidRPr="00296A62">
        <w:rPr>
          <w:rFonts w:ascii="Times" w:hAnsi="Times"/>
        </w:rPr>
        <w:t xml:space="preserve"> must be </w:t>
      </w:r>
      <w:r w:rsidRPr="00296A62">
        <w:rPr>
          <w:rFonts w:ascii="Times" w:hAnsi="Times"/>
        </w:rPr>
        <w:t>anatomically</w:t>
      </w:r>
      <w:r w:rsidR="003D2C92" w:rsidRPr="00296A62">
        <w:rPr>
          <w:rFonts w:ascii="Times" w:hAnsi="Times"/>
        </w:rPr>
        <w:t xml:space="preserve"> restored, while length may be shorte</w:t>
      </w:r>
      <w:r w:rsidR="00DE6CA3" w:rsidRPr="00296A62">
        <w:rPr>
          <w:rFonts w:ascii="Times" w:hAnsi="Times"/>
        </w:rPr>
        <w:t>ne</w:t>
      </w:r>
      <w:r w:rsidR="003D2C92" w:rsidRPr="00296A62">
        <w:rPr>
          <w:rFonts w:ascii="Times" w:hAnsi="Times"/>
        </w:rPr>
        <w:t xml:space="preserve">d to compensate for </w:t>
      </w:r>
      <w:r w:rsidR="00DC0FD8">
        <w:rPr>
          <w:rFonts w:ascii="Times" w:hAnsi="Times"/>
        </w:rPr>
        <w:t xml:space="preserve">metaphyseal communution or </w:t>
      </w:r>
      <w:r w:rsidR="003D2C92" w:rsidRPr="00296A62">
        <w:rPr>
          <w:rFonts w:ascii="Times" w:hAnsi="Times"/>
        </w:rPr>
        <w:t>bone loss</w:t>
      </w:r>
    </w:p>
    <w:p w:rsidR="00431403" w:rsidRDefault="00431403" w:rsidP="00A07BF5">
      <w:pPr>
        <w:spacing w:line="480" w:lineRule="auto"/>
        <w:rPr>
          <w:rFonts w:ascii="Times" w:hAnsi="Times"/>
        </w:rPr>
      </w:pPr>
      <w:r w:rsidRPr="008D6499">
        <w:rPr>
          <w:rFonts w:ascii="Times" w:hAnsi="Times"/>
        </w:rPr>
        <w:t xml:space="preserve">Whether the plating occurs at 90 </w:t>
      </w:r>
      <w:r>
        <w:rPr>
          <w:rFonts w:ascii="Times" w:hAnsi="Times"/>
        </w:rPr>
        <w:t xml:space="preserve">degrees </w:t>
      </w:r>
      <w:r w:rsidRPr="008D6499">
        <w:rPr>
          <w:rFonts w:ascii="Times" w:hAnsi="Times"/>
        </w:rPr>
        <w:t>(perpendicular) or 180 degrees (parallel) to each other is a current matter of controversy</w:t>
      </w:r>
      <w:r>
        <w:rPr>
          <w:rFonts w:ascii="Times" w:hAnsi="Times"/>
        </w:rPr>
        <w:t xml:space="preserve"> </w:t>
      </w:r>
      <w:r w:rsidRPr="008D6499">
        <w:rPr>
          <w:rFonts w:ascii="Times" w:hAnsi="Times"/>
        </w:rPr>
        <w:t>(</w:t>
      </w:r>
      <w:r w:rsidR="00C54626">
        <w:rPr>
          <w:rFonts w:ascii="Times" w:hAnsi="Times"/>
        </w:rPr>
        <w:t>Figure 6).</w:t>
      </w:r>
      <w:r w:rsidRPr="008D6499">
        <w:rPr>
          <w:rFonts w:ascii="Times" w:hAnsi="Times"/>
        </w:rPr>
        <w:t xml:space="preserve"> Recent published biomechanical evidence suggests that parallel plating has a higher construct</w:t>
      </w:r>
      <w:r>
        <w:rPr>
          <w:rFonts w:ascii="Times" w:hAnsi="Times"/>
        </w:rPr>
        <w:t xml:space="preserve"> stiffness compared to perpendicular</w:t>
      </w:r>
      <w:r w:rsidRPr="008D6499">
        <w:rPr>
          <w:rFonts w:ascii="Times" w:hAnsi="Times"/>
        </w:rPr>
        <w:t xml:space="preserve"> configuration </w:t>
      </w:r>
      <w:r w:rsidR="00305763">
        <w:rPr>
          <w:rFonts w:ascii="Times" w:hAnsi="Times"/>
        </w:rPr>
        <w:t>in models of commi</w:t>
      </w:r>
      <w:r>
        <w:rPr>
          <w:rFonts w:ascii="Times" w:hAnsi="Times"/>
        </w:rPr>
        <w:t xml:space="preserve">nution </w:t>
      </w:r>
      <w:r w:rsidRPr="008D6499">
        <w:rPr>
          <w:rFonts w:ascii="Times" w:hAnsi="Times"/>
        </w:rPr>
        <w:t>(</w:t>
      </w:r>
      <w:r w:rsidR="009E4E8D">
        <w:rPr>
          <w:rFonts w:ascii="Times" w:hAnsi="Times"/>
        </w:rPr>
        <w:t>31, 32</w:t>
      </w:r>
      <w:r w:rsidRPr="008D6499">
        <w:rPr>
          <w:rFonts w:ascii="Times" w:hAnsi="Times"/>
        </w:rPr>
        <w:t xml:space="preserve">). Additionally, locking screw constructs performed significantly better than non-locking. </w:t>
      </w:r>
      <w:r w:rsidR="002F3F9C">
        <w:rPr>
          <w:rFonts w:ascii="Times" w:hAnsi="Times"/>
        </w:rPr>
        <w:t xml:space="preserve">We </w:t>
      </w:r>
      <w:r>
        <w:rPr>
          <w:rFonts w:ascii="Times" w:hAnsi="Times"/>
        </w:rPr>
        <w:t>utilize a parallel plating technique with locking screws used bas</w:t>
      </w:r>
      <w:r w:rsidR="002F3F9C">
        <w:rPr>
          <w:rFonts w:ascii="Times" w:hAnsi="Times"/>
        </w:rPr>
        <w:t xml:space="preserve">ed on underlying bone quality. </w:t>
      </w:r>
    </w:p>
    <w:p w:rsidR="00EB1328" w:rsidRPr="00E30750" w:rsidRDefault="00EC756C" w:rsidP="00E30750">
      <w:pPr>
        <w:spacing w:line="480" w:lineRule="auto"/>
        <w:rPr>
          <w:rFonts w:ascii="Times" w:hAnsi="Times"/>
          <w:b/>
        </w:rPr>
      </w:pPr>
      <w:r w:rsidRPr="00A07BF5">
        <w:rPr>
          <w:rFonts w:ascii="Times" w:hAnsi="Times"/>
          <w:b/>
        </w:rPr>
        <w:t>Rehabilitation</w:t>
      </w:r>
      <w:r w:rsidR="00E30750">
        <w:rPr>
          <w:rFonts w:ascii="Times" w:hAnsi="Times"/>
          <w:b/>
        </w:rPr>
        <w:t xml:space="preserve"> </w:t>
      </w:r>
      <w:r w:rsidRPr="008D6499">
        <w:rPr>
          <w:rFonts w:ascii="Times" w:hAnsi="Times"/>
        </w:rPr>
        <w:t xml:space="preserve">One of the most important </w:t>
      </w:r>
      <w:r w:rsidR="0022162F">
        <w:rPr>
          <w:rFonts w:ascii="Times" w:hAnsi="Times"/>
        </w:rPr>
        <w:t xml:space="preserve">underlying </w:t>
      </w:r>
      <w:r w:rsidRPr="008D6499">
        <w:rPr>
          <w:rFonts w:ascii="Times" w:hAnsi="Times"/>
        </w:rPr>
        <w:t xml:space="preserve">principles of distal humerus fracture surgical fixation is </w:t>
      </w:r>
      <w:r w:rsidR="00B16739" w:rsidRPr="008D6499">
        <w:rPr>
          <w:rFonts w:ascii="Times" w:hAnsi="Times"/>
        </w:rPr>
        <w:t xml:space="preserve">stable fixation to allow </w:t>
      </w:r>
      <w:r w:rsidRPr="008D6499">
        <w:rPr>
          <w:rFonts w:ascii="Times" w:hAnsi="Times"/>
        </w:rPr>
        <w:t>early range of motion</w:t>
      </w:r>
      <w:r w:rsidR="003107D1">
        <w:rPr>
          <w:rFonts w:ascii="Times" w:hAnsi="Times"/>
        </w:rPr>
        <w:t xml:space="preserve"> (ROM)</w:t>
      </w:r>
      <w:r w:rsidRPr="008D6499">
        <w:rPr>
          <w:rFonts w:ascii="Times" w:hAnsi="Times"/>
        </w:rPr>
        <w:t xml:space="preserve">. </w:t>
      </w:r>
      <w:r w:rsidR="00FA271B" w:rsidRPr="008D6499">
        <w:rPr>
          <w:rFonts w:ascii="Times" w:hAnsi="Times"/>
        </w:rPr>
        <w:t xml:space="preserve"> Recent literature </w:t>
      </w:r>
      <w:r w:rsidR="00552FE9" w:rsidRPr="008D6499">
        <w:rPr>
          <w:rFonts w:ascii="Times" w:hAnsi="Times"/>
        </w:rPr>
        <w:t xml:space="preserve">on complex elbow instability due to fracture </w:t>
      </w:r>
      <w:r w:rsidR="0018773B" w:rsidRPr="008D6499">
        <w:rPr>
          <w:rFonts w:ascii="Times" w:hAnsi="Times"/>
        </w:rPr>
        <w:t>demonstrates</w:t>
      </w:r>
      <w:r w:rsidR="00552FE9" w:rsidRPr="008D6499">
        <w:rPr>
          <w:rFonts w:ascii="Times" w:hAnsi="Times"/>
        </w:rPr>
        <w:t xml:space="preserve"> a</w:t>
      </w:r>
      <w:r w:rsidR="00FA271B" w:rsidRPr="008D6499">
        <w:rPr>
          <w:rFonts w:ascii="Times" w:hAnsi="Times"/>
        </w:rPr>
        <w:t xml:space="preserve"> critical period </w:t>
      </w:r>
      <w:r w:rsidR="00552FE9" w:rsidRPr="008D6499">
        <w:rPr>
          <w:rFonts w:ascii="Times" w:hAnsi="Times"/>
        </w:rPr>
        <w:t xml:space="preserve">of 6 </w:t>
      </w:r>
      <w:r w:rsidR="00D130C0" w:rsidRPr="008D6499">
        <w:rPr>
          <w:rFonts w:ascii="Times" w:hAnsi="Times"/>
        </w:rPr>
        <w:t>months</w:t>
      </w:r>
      <w:r w:rsidR="00552FE9" w:rsidRPr="008D6499">
        <w:rPr>
          <w:rFonts w:ascii="Times" w:hAnsi="Times"/>
        </w:rPr>
        <w:t xml:space="preserve"> </w:t>
      </w:r>
      <w:r w:rsidR="00FA271B" w:rsidRPr="008D6499">
        <w:rPr>
          <w:rFonts w:ascii="Times" w:hAnsi="Times"/>
        </w:rPr>
        <w:t xml:space="preserve">following surgical fixation in which </w:t>
      </w:r>
      <w:r w:rsidR="0018773B" w:rsidRPr="008D6499">
        <w:rPr>
          <w:rFonts w:ascii="Times" w:hAnsi="Times"/>
        </w:rPr>
        <w:t>the majority</w:t>
      </w:r>
      <w:r w:rsidR="00552FE9" w:rsidRPr="008D6499">
        <w:rPr>
          <w:rFonts w:ascii="Times" w:hAnsi="Times"/>
        </w:rPr>
        <w:t xml:space="preserve"> of patients </w:t>
      </w:r>
      <w:r w:rsidR="0018773B" w:rsidRPr="008D6499">
        <w:rPr>
          <w:rFonts w:ascii="Times" w:hAnsi="Times"/>
        </w:rPr>
        <w:t xml:space="preserve">will </w:t>
      </w:r>
      <w:r w:rsidR="00552FE9" w:rsidRPr="008D6499">
        <w:rPr>
          <w:rFonts w:ascii="Times" w:hAnsi="Times"/>
        </w:rPr>
        <w:t xml:space="preserve">regain functional ROM </w:t>
      </w:r>
      <w:r w:rsidR="00FA271B" w:rsidRPr="008D6499">
        <w:rPr>
          <w:rFonts w:ascii="Times" w:hAnsi="Times"/>
        </w:rPr>
        <w:t>(</w:t>
      </w:r>
      <w:r w:rsidR="009E4E8D">
        <w:rPr>
          <w:rFonts w:ascii="Times" w:hAnsi="Times"/>
        </w:rPr>
        <w:t>33</w:t>
      </w:r>
      <w:r w:rsidR="00FA271B" w:rsidRPr="008D6499">
        <w:rPr>
          <w:rFonts w:ascii="Times" w:hAnsi="Times"/>
        </w:rPr>
        <w:t xml:space="preserve">). </w:t>
      </w:r>
      <w:r w:rsidR="00552FE9" w:rsidRPr="008D6499">
        <w:rPr>
          <w:rFonts w:ascii="Times" w:hAnsi="Times"/>
        </w:rPr>
        <w:t xml:space="preserve"> Functional R</w:t>
      </w:r>
      <w:r w:rsidR="00025999">
        <w:rPr>
          <w:rFonts w:ascii="Times" w:hAnsi="Times"/>
        </w:rPr>
        <w:t>OM</w:t>
      </w:r>
      <w:r w:rsidR="00552FE9" w:rsidRPr="008D6499">
        <w:rPr>
          <w:rFonts w:ascii="Times" w:hAnsi="Times"/>
        </w:rPr>
        <w:t xml:space="preserve"> is defined as </w:t>
      </w:r>
      <w:r w:rsidR="00A63BBD" w:rsidRPr="008D6499">
        <w:rPr>
          <w:rFonts w:ascii="Times" w:hAnsi="Times" w:cs="Times"/>
        </w:rPr>
        <w:t>f</w:t>
      </w:r>
      <w:r w:rsidR="00552FE9" w:rsidRPr="008D6499">
        <w:rPr>
          <w:rFonts w:ascii="Times" w:hAnsi="Times" w:cs="Times"/>
        </w:rPr>
        <w:t>lexion of 130 degrees,</w:t>
      </w:r>
      <w:r w:rsidR="00A63BBD" w:rsidRPr="008D6499">
        <w:rPr>
          <w:rFonts w:ascii="Times" w:hAnsi="Times" w:cs="Times"/>
        </w:rPr>
        <w:t xml:space="preserve"> and extension of 30 degrees</w:t>
      </w:r>
      <w:r w:rsidR="0022162F">
        <w:rPr>
          <w:rFonts w:ascii="Times" w:hAnsi="Times" w:cs="Times"/>
        </w:rPr>
        <w:t>, making a flexion-extension</w:t>
      </w:r>
      <w:r w:rsidR="00341A03" w:rsidRPr="008D6499">
        <w:rPr>
          <w:rFonts w:ascii="Times" w:hAnsi="Times" w:cs="Times"/>
        </w:rPr>
        <w:t xml:space="preserve"> arc of motion of 100 degrees.</w:t>
      </w:r>
      <w:r w:rsidR="00607D3D">
        <w:rPr>
          <w:rFonts w:ascii="Times" w:hAnsi="Times" w:cs="Times"/>
        </w:rPr>
        <w:t xml:space="preserve"> </w:t>
      </w:r>
      <w:r w:rsidR="0078733A">
        <w:rPr>
          <w:rFonts w:ascii="Times" w:hAnsi="Times"/>
        </w:rPr>
        <w:t>Forearm rotation is rarely affected.</w:t>
      </w:r>
    </w:p>
    <w:p w:rsidR="00E1329A" w:rsidRDefault="00E1329A" w:rsidP="001543B1"/>
    <w:sectPr w:rsidR="00E1329A" w:rsidSect="00EA2144">
      <w:headerReference w:type="even" r:id="rId9"/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01" w:rsidRDefault="002A4F01" w:rsidP="000C6763">
      <w:r>
        <w:separator/>
      </w:r>
    </w:p>
  </w:endnote>
  <w:endnote w:type="continuationSeparator" w:id="0">
    <w:p w:rsidR="002A4F01" w:rsidRDefault="002A4F01" w:rsidP="000C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01" w:rsidRDefault="002A4F01" w:rsidP="000C6763">
      <w:r>
        <w:separator/>
      </w:r>
    </w:p>
  </w:footnote>
  <w:footnote w:type="continuationSeparator" w:id="0">
    <w:p w:rsidR="002A4F01" w:rsidRDefault="002A4F01" w:rsidP="000C6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F01" w:rsidRDefault="008E5945" w:rsidP="000C676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4F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4F01" w:rsidRDefault="002A4F01" w:rsidP="000C676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F01" w:rsidRDefault="008E5945" w:rsidP="000C676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4F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7A89">
      <w:rPr>
        <w:rStyle w:val="PageNumber"/>
        <w:noProof/>
      </w:rPr>
      <w:t>1</w:t>
    </w:r>
    <w:r>
      <w:rPr>
        <w:rStyle w:val="PageNumber"/>
      </w:rPr>
      <w:fldChar w:fldCharType="end"/>
    </w:r>
  </w:p>
  <w:p w:rsidR="002A4F01" w:rsidRDefault="002A4F01" w:rsidP="000C676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55161"/>
    <w:multiLevelType w:val="multilevel"/>
    <w:tmpl w:val="5352C2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6944AE"/>
    <w:multiLevelType w:val="hybridMultilevel"/>
    <w:tmpl w:val="17625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3603DE"/>
    <w:multiLevelType w:val="hybridMultilevel"/>
    <w:tmpl w:val="C7B62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D1D79"/>
    <w:multiLevelType w:val="hybridMultilevel"/>
    <w:tmpl w:val="94005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15259"/>
    <w:multiLevelType w:val="hybridMultilevel"/>
    <w:tmpl w:val="7E8C300C"/>
    <w:lvl w:ilvl="0" w:tplc="31341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72171B"/>
    <w:multiLevelType w:val="hybridMultilevel"/>
    <w:tmpl w:val="0416066E"/>
    <w:lvl w:ilvl="0" w:tplc="CD0E24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7F941BE"/>
    <w:multiLevelType w:val="hybridMultilevel"/>
    <w:tmpl w:val="30324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F28EE"/>
    <w:multiLevelType w:val="hybridMultilevel"/>
    <w:tmpl w:val="47143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F07DB"/>
    <w:multiLevelType w:val="hybridMultilevel"/>
    <w:tmpl w:val="CA243C46"/>
    <w:lvl w:ilvl="0" w:tplc="313415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97"/>
    <w:rsid w:val="00002543"/>
    <w:rsid w:val="0001308F"/>
    <w:rsid w:val="00024B81"/>
    <w:rsid w:val="00025999"/>
    <w:rsid w:val="00030CBD"/>
    <w:rsid w:val="00032069"/>
    <w:rsid w:val="00042D71"/>
    <w:rsid w:val="00055540"/>
    <w:rsid w:val="00074D51"/>
    <w:rsid w:val="00082E1F"/>
    <w:rsid w:val="000A1D23"/>
    <w:rsid w:val="000B5599"/>
    <w:rsid w:val="000C0B6B"/>
    <w:rsid w:val="000C2E98"/>
    <w:rsid w:val="000C6763"/>
    <w:rsid w:val="000E163B"/>
    <w:rsid w:val="000F40C4"/>
    <w:rsid w:val="000F6CA5"/>
    <w:rsid w:val="00116DBC"/>
    <w:rsid w:val="00132702"/>
    <w:rsid w:val="00136118"/>
    <w:rsid w:val="00144CA5"/>
    <w:rsid w:val="00150738"/>
    <w:rsid w:val="001543B1"/>
    <w:rsid w:val="0017672F"/>
    <w:rsid w:val="0018773B"/>
    <w:rsid w:val="001A23D2"/>
    <w:rsid w:val="001B2B56"/>
    <w:rsid w:val="001B66AF"/>
    <w:rsid w:val="001D488F"/>
    <w:rsid w:val="001D7529"/>
    <w:rsid w:val="001E6D81"/>
    <w:rsid w:val="001F03C7"/>
    <w:rsid w:val="00201DD7"/>
    <w:rsid w:val="00202989"/>
    <w:rsid w:val="002079F5"/>
    <w:rsid w:val="00213F70"/>
    <w:rsid w:val="0022162F"/>
    <w:rsid w:val="0022345C"/>
    <w:rsid w:val="00224808"/>
    <w:rsid w:val="002274D0"/>
    <w:rsid w:val="00227FD4"/>
    <w:rsid w:val="00231660"/>
    <w:rsid w:val="00242B94"/>
    <w:rsid w:val="00267A30"/>
    <w:rsid w:val="002713DC"/>
    <w:rsid w:val="002728B0"/>
    <w:rsid w:val="002765A7"/>
    <w:rsid w:val="002846BC"/>
    <w:rsid w:val="00284909"/>
    <w:rsid w:val="00284972"/>
    <w:rsid w:val="00296A62"/>
    <w:rsid w:val="002A115E"/>
    <w:rsid w:val="002A4F01"/>
    <w:rsid w:val="002B0829"/>
    <w:rsid w:val="002B6566"/>
    <w:rsid w:val="002E7C79"/>
    <w:rsid w:val="002F328A"/>
    <w:rsid w:val="002F3F9C"/>
    <w:rsid w:val="003012BA"/>
    <w:rsid w:val="00303D2E"/>
    <w:rsid w:val="00305763"/>
    <w:rsid w:val="0030775C"/>
    <w:rsid w:val="003107D1"/>
    <w:rsid w:val="00312BE3"/>
    <w:rsid w:val="00321119"/>
    <w:rsid w:val="00333BEF"/>
    <w:rsid w:val="00333E28"/>
    <w:rsid w:val="0034189A"/>
    <w:rsid w:val="00341A03"/>
    <w:rsid w:val="00341C8F"/>
    <w:rsid w:val="003431BF"/>
    <w:rsid w:val="00351E2F"/>
    <w:rsid w:val="0035227C"/>
    <w:rsid w:val="003568F9"/>
    <w:rsid w:val="00364286"/>
    <w:rsid w:val="00365230"/>
    <w:rsid w:val="00380F3E"/>
    <w:rsid w:val="003810B1"/>
    <w:rsid w:val="00387624"/>
    <w:rsid w:val="003917CB"/>
    <w:rsid w:val="003A375D"/>
    <w:rsid w:val="003B0B48"/>
    <w:rsid w:val="003B4343"/>
    <w:rsid w:val="003C25B6"/>
    <w:rsid w:val="003D0949"/>
    <w:rsid w:val="003D2C92"/>
    <w:rsid w:val="003E21C1"/>
    <w:rsid w:val="003E47E4"/>
    <w:rsid w:val="00402C4D"/>
    <w:rsid w:val="00422B0B"/>
    <w:rsid w:val="00422F17"/>
    <w:rsid w:val="00423AB6"/>
    <w:rsid w:val="00427C82"/>
    <w:rsid w:val="00431403"/>
    <w:rsid w:val="00437810"/>
    <w:rsid w:val="0044077E"/>
    <w:rsid w:val="004479FF"/>
    <w:rsid w:val="00453785"/>
    <w:rsid w:val="00454BE6"/>
    <w:rsid w:val="00457656"/>
    <w:rsid w:val="00461B89"/>
    <w:rsid w:val="0047182B"/>
    <w:rsid w:val="004812C4"/>
    <w:rsid w:val="004835FF"/>
    <w:rsid w:val="004874E9"/>
    <w:rsid w:val="00495334"/>
    <w:rsid w:val="004A5DDE"/>
    <w:rsid w:val="004A68A4"/>
    <w:rsid w:val="004A69BF"/>
    <w:rsid w:val="004B053A"/>
    <w:rsid w:val="004D1D97"/>
    <w:rsid w:val="004D64BE"/>
    <w:rsid w:val="004E6348"/>
    <w:rsid w:val="004E6E0D"/>
    <w:rsid w:val="004F1BA4"/>
    <w:rsid w:val="004F4103"/>
    <w:rsid w:val="004F4B2B"/>
    <w:rsid w:val="004F687A"/>
    <w:rsid w:val="00506C72"/>
    <w:rsid w:val="00512AFB"/>
    <w:rsid w:val="00513278"/>
    <w:rsid w:val="00517E9D"/>
    <w:rsid w:val="005214DA"/>
    <w:rsid w:val="00526155"/>
    <w:rsid w:val="00535512"/>
    <w:rsid w:val="00552FE9"/>
    <w:rsid w:val="00566753"/>
    <w:rsid w:val="00570E02"/>
    <w:rsid w:val="005735CD"/>
    <w:rsid w:val="00574D3E"/>
    <w:rsid w:val="005773E2"/>
    <w:rsid w:val="00580366"/>
    <w:rsid w:val="005815B8"/>
    <w:rsid w:val="00581D8A"/>
    <w:rsid w:val="0058597F"/>
    <w:rsid w:val="00586CD9"/>
    <w:rsid w:val="00593B27"/>
    <w:rsid w:val="005A05AA"/>
    <w:rsid w:val="005B3F01"/>
    <w:rsid w:val="005B4D25"/>
    <w:rsid w:val="005C124B"/>
    <w:rsid w:val="005C15D8"/>
    <w:rsid w:val="005D406C"/>
    <w:rsid w:val="005F42F6"/>
    <w:rsid w:val="00607A57"/>
    <w:rsid w:val="00607D3D"/>
    <w:rsid w:val="00613923"/>
    <w:rsid w:val="0061746D"/>
    <w:rsid w:val="00623E14"/>
    <w:rsid w:val="0062562C"/>
    <w:rsid w:val="00625C4F"/>
    <w:rsid w:val="00637A89"/>
    <w:rsid w:val="00641719"/>
    <w:rsid w:val="0064332B"/>
    <w:rsid w:val="00646135"/>
    <w:rsid w:val="00657B5D"/>
    <w:rsid w:val="00662B59"/>
    <w:rsid w:val="00671C6C"/>
    <w:rsid w:val="00673B93"/>
    <w:rsid w:val="00686C32"/>
    <w:rsid w:val="006919C1"/>
    <w:rsid w:val="0069428E"/>
    <w:rsid w:val="006A76FF"/>
    <w:rsid w:val="006B308E"/>
    <w:rsid w:val="006C0481"/>
    <w:rsid w:val="006C76DD"/>
    <w:rsid w:val="006D2FFE"/>
    <w:rsid w:val="006D423F"/>
    <w:rsid w:val="006E0452"/>
    <w:rsid w:val="006E1432"/>
    <w:rsid w:val="006E1CCE"/>
    <w:rsid w:val="006E7C58"/>
    <w:rsid w:val="006F6C3E"/>
    <w:rsid w:val="006F6D4B"/>
    <w:rsid w:val="0070595F"/>
    <w:rsid w:val="007167AD"/>
    <w:rsid w:val="0072234C"/>
    <w:rsid w:val="0072692D"/>
    <w:rsid w:val="00735DAE"/>
    <w:rsid w:val="0074429C"/>
    <w:rsid w:val="0078352C"/>
    <w:rsid w:val="0078733A"/>
    <w:rsid w:val="00794AE8"/>
    <w:rsid w:val="007A4AEF"/>
    <w:rsid w:val="007A6709"/>
    <w:rsid w:val="007B2CD7"/>
    <w:rsid w:val="007C1E0D"/>
    <w:rsid w:val="007D0A90"/>
    <w:rsid w:val="007D408D"/>
    <w:rsid w:val="007E2A81"/>
    <w:rsid w:val="007F6828"/>
    <w:rsid w:val="00802168"/>
    <w:rsid w:val="008111C6"/>
    <w:rsid w:val="00812380"/>
    <w:rsid w:val="0083337C"/>
    <w:rsid w:val="00843AAE"/>
    <w:rsid w:val="00857711"/>
    <w:rsid w:val="00862D06"/>
    <w:rsid w:val="00872956"/>
    <w:rsid w:val="00882347"/>
    <w:rsid w:val="0089039C"/>
    <w:rsid w:val="0089528F"/>
    <w:rsid w:val="008B279F"/>
    <w:rsid w:val="008C04F5"/>
    <w:rsid w:val="008C6514"/>
    <w:rsid w:val="008C72E4"/>
    <w:rsid w:val="008C7456"/>
    <w:rsid w:val="008D543D"/>
    <w:rsid w:val="008D6499"/>
    <w:rsid w:val="008E35D3"/>
    <w:rsid w:val="008E5945"/>
    <w:rsid w:val="008E7E49"/>
    <w:rsid w:val="008F19BF"/>
    <w:rsid w:val="008F4571"/>
    <w:rsid w:val="009053F2"/>
    <w:rsid w:val="00923B4C"/>
    <w:rsid w:val="00937A9F"/>
    <w:rsid w:val="009406C8"/>
    <w:rsid w:val="00945263"/>
    <w:rsid w:val="009574B7"/>
    <w:rsid w:val="00961F27"/>
    <w:rsid w:val="009656B0"/>
    <w:rsid w:val="00966D39"/>
    <w:rsid w:val="00967E77"/>
    <w:rsid w:val="009744CB"/>
    <w:rsid w:val="00984631"/>
    <w:rsid w:val="009A3953"/>
    <w:rsid w:val="009A3A91"/>
    <w:rsid w:val="009A4F54"/>
    <w:rsid w:val="009B6E86"/>
    <w:rsid w:val="009B7AE6"/>
    <w:rsid w:val="009E17F4"/>
    <w:rsid w:val="009E247E"/>
    <w:rsid w:val="009E4E8D"/>
    <w:rsid w:val="00A01070"/>
    <w:rsid w:val="00A01973"/>
    <w:rsid w:val="00A030BB"/>
    <w:rsid w:val="00A07BF5"/>
    <w:rsid w:val="00A1084B"/>
    <w:rsid w:val="00A21C57"/>
    <w:rsid w:val="00A31B81"/>
    <w:rsid w:val="00A321CD"/>
    <w:rsid w:val="00A36E5F"/>
    <w:rsid w:val="00A4305F"/>
    <w:rsid w:val="00A43B9F"/>
    <w:rsid w:val="00A43D2C"/>
    <w:rsid w:val="00A50296"/>
    <w:rsid w:val="00A61EE5"/>
    <w:rsid w:val="00A63BBD"/>
    <w:rsid w:val="00A81AB7"/>
    <w:rsid w:val="00A821EC"/>
    <w:rsid w:val="00A86CE4"/>
    <w:rsid w:val="00A9329E"/>
    <w:rsid w:val="00A93CFB"/>
    <w:rsid w:val="00A95F20"/>
    <w:rsid w:val="00A976FF"/>
    <w:rsid w:val="00AA7761"/>
    <w:rsid w:val="00AB35E9"/>
    <w:rsid w:val="00AD167A"/>
    <w:rsid w:val="00AE4ADD"/>
    <w:rsid w:val="00AF3398"/>
    <w:rsid w:val="00B16739"/>
    <w:rsid w:val="00B17537"/>
    <w:rsid w:val="00B20D70"/>
    <w:rsid w:val="00B32E54"/>
    <w:rsid w:val="00B347DC"/>
    <w:rsid w:val="00B3771A"/>
    <w:rsid w:val="00B56602"/>
    <w:rsid w:val="00B67897"/>
    <w:rsid w:val="00B70E83"/>
    <w:rsid w:val="00B758D3"/>
    <w:rsid w:val="00B831D0"/>
    <w:rsid w:val="00B838CC"/>
    <w:rsid w:val="00B850E4"/>
    <w:rsid w:val="00BB0057"/>
    <w:rsid w:val="00BC2843"/>
    <w:rsid w:val="00BC3044"/>
    <w:rsid w:val="00BD78D7"/>
    <w:rsid w:val="00BD7906"/>
    <w:rsid w:val="00BE1AC7"/>
    <w:rsid w:val="00C00BB3"/>
    <w:rsid w:val="00C03B3F"/>
    <w:rsid w:val="00C117DC"/>
    <w:rsid w:val="00C1283A"/>
    <w:rsid w:val="00C21192"/>
    <w:rsid w:val="00C22271"/>
    <w:rsid w:val="00C246A9"/>
    <w:rsid w:val="00C2477C"/>
    <w:rsid w:val="00C25BCA"/>
    <w:rsid w:val="00C32852"/>
    <w:rsid w:val="00C32C3F"/>
    <w:rsid w:val="00C4762D"/>
    <w:rsid w:val="00C5205B"/>
    <w:rsid w:val="00C54626"/>
    <w:rsid w:val="00C56C0C"/>
    <w:rsid w:val="00C645F3"/>
    <w:rsid w:val="00C73A6F"/>
    <w:rsid w:val="00C80219"/>
    <w:rsid w:val="00C83025"/>
    <w:rsid w:val="00CB30E4"/>
    <w:rsid w:val="00CB3DB2"/>
    <w:rsid w:val="00CB7337"/>
    <w:rsid w:val="00CB7416"/>
    <w:rsid w:val="00CE351E"/>
    <w:rsid w:val="00CE41E6"/>
    <w:rsid w:val="00CE763A"/>
    <w:rsid w:val="00CF19E3"/>
    <w:rsid w:val="00CF1B09"/>
    <w:rsid w:val="00CF26DB"/>
    <w:rsid w:val="00CF7F05"/>
    <w:rsid w:val="00D130C0"/>
    <w:rsid w:val="00D160B9"/>
    <w:rsid w:val="00D33FF2"/>
    <w:rsid w:val="00D363CF"/>
    <w:rsid w:val="00D438D2"/>
    <w:rsid w:val="00D43ED0"/>
    <w:rsid w:val="00D45CFF"/>
    <w:rsid w:val="00D4702E"/>
    <w:rsid w:val="00D4795A"/>
    <w:rsid w:val="00D65C04"/>
    <w:rsid w:val="00D65F68"/>
    <w:rsid w:val="00D83A5D"/>
    <w:rsid w:val="00D91AEC"/>
    <w:rsid w:val="00D93BE7"/>
    <w:rsid w:val="00D94D0E"/>
    <w:rsid w:val="00D95CB6"/>
    <w:rsid w:val="00DA66F2"/>
    <w:rsid w:val="00DC0FD8"/>
    <w:rsid w:val="00DC11A5"/>
    <w:rsid w:val="00DC2209"/>
    <w:rsid w:val="00DD6692"/>
    <w:rsid w:val="00DE1EE4"/>
    <w:rsid w:val="00DE6CA3"/>
    <w:rsid w:val="00DF0D0F"/>
    <w:rsid w:val="00E02658"/>
    <w:rsid w:val="00E06459"/>
    <w:rsid w:val="00E07681"/>
    <w:rsid w:val="00E1329A"/>
    <w:rsid w:val="00E20922"/>
    <w:rsid w:val="00E23753"/>
    <w:rsid w:val="00E30750"/>
    <w:rsid w:val="00E32171"/>
    <w:rsid w:val="00E323F0"/>
    <w:rsid w:val="00E34B3F"/>
    <w:rsid w:val="00E36F08"/>
    <w:rsid w:val="00E42DF1"/>
    <w:rsid w:val="00E47D35"/>
    <w:rsid w:val="00E57349"/>
    <w:rsid w:val="00E637EC"/>
    <w:rsid w:val="00E752CE"/>
    <w:rsid w:val="00E860FC"/>
    <w:rsid w:val="00E90933"/>
    <w:rsid w:val="00E92633"/>
    <w:rsid w:val="00E93F07"/>
    <w:rsid w:val="00E96F4B"/>
    <w:rsid w:val="00EA1E87"/>
    <w:rsid w:val="00EA2144"/>
    <w:rsid w:val="00EB1328"/>
    <w:rsid w:val="00EB544B"/>
    <w:rsid w:val="00EC756C"/>
    <w:rsid w:val="00ED29A3"/>
    <w:rsid w:val="00EF514B"/>
    <w:rsid w:val="00F07F4D"/>
    <w:rsid w:val="00F131D1"/>
    <w:rsid w:val="00F24A7C"/>
    <w:rsid w:val="00F35F30"/>
    <w:rsid w:val="00F42B84"/>
    <w:rsid w:val="00F46269"/>
    <w:rsid w:val="00F46485"/>
    <w:rsid w:val="00F47D13"/>
    <w:rsid w:val="00F52426"/>
    <w:rsid w:val="00F67C6A"/>
    <w:rsid w:val="00F82EFD"/>
    <w:rsid w:val="00F84FD8"/>
    <w:rsid w:val="00F93659"/>
    <w:rsid w:val="00F94CE9"/>
    <w:rsid w:val="00FA271B"/>
    <w:rsid w:val="00FA48E8"/>
    <w:rsid w:val="00FA7205"/>
    <w:rsid w:val="00FA746F"/>
    <w:rsid w:val="00FB084D"/>
    <w:rsid w:val="00FB1D2C"/>
    <w:rsid w:val="00FB36D6"/>
    <w:rsid w:val="00FC35DF"/>
    <w:rsid w:val="00FC4636"/>
    <w:rsid w:val="00FE41C0"/>
    <w:rsid w:val="00FF2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D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C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4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23B4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E2375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27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7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7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7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79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67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763"/>
  </w:style>
  <w:style w:type="character" w:styleId="PageNumber">
    <w:name w:val="page number"/>
    <w:basedOn w:val="DefaultParagraphFont"/>
    <w:uiPriority w:val="99"/>
    <w:semiHidden/>
    <w:unhideWhenUsed/>
    <w:rsid w:val="000C6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D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C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4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23B4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E2375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27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7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7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7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79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67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763"/>
  </w:style>
  <w:style w:type="character" w:styleId="PageNumber">
    <w:name w:val="page number"/>
    <w:basedOn w:val="DefaultParagraphFont"/>
    <w:uiPriority w:val="99"/>
    <w:semiHidden/>
    <w:unhideWhenUsed/>
    <w:rsid w:val="000C6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0EC57F-2C34-460A-A3FA-C4BDDC85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AAOS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Furey</dc:creator>
  <cp:lastModifiedBy>OConnell</cp:lastModifiedBy>
  <cp:revision>2</cp:revision>
  <dcterms:created xsi:type="dcterms:W3CDTF">2016-09-22T16:09:00Z</dcterms:created>
  <dcterms:modified xsi:type="dcterms:W3CDTF">2016-09-22T16:09:00Z</dcterms:modified>
</cp:coreProperties>
</file>