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3CD" w:rsidRPr="00075A02" w:rsidRDefault="00BC53CD" w:rsidP="00BC53CD">
      <w:pPr>
        <w:shd w:val="clear" w:color="auto" w:fill="FFFFFF"/>
        <w:spacing w:after="300"/>
        <w:outlineLvl w:val="0"/>
        <w:rPr>
          <w:rFonts w:ascii="Arial" w:eastAsia="Times New Roman" w:hAnsi="Arial" w:cs="Arial"/>
          <w:b/>
          <w:bCs/>
          <w:color w:val="424244"/>
          <w:kern w:val="36"/>
          <w:sz w:val="43"/>
          <w:szCs w:val="43"/>
        </w:rPr>
      </w:pPr>
      <w:r w:rsidRPr="00075A02">
        <w:rPr>
          <w:rFonts w:ascii="Arial" w:eastAsia="Times New Roman" w:hAnsi="Arial" w:cs="Arial"/>
          <w:b/>
          <w:bCs/>
          <w:color w:val="424244"/>
          <w:kern w:val="36"/>
          <w:sz w:val="43"/>
          <w:szCs w:val="43"/>
        </w:rPr>
        <w:t xml:space="preserve">Case Log Instructions </w:t>
      </w:r>
    </w:p>
    <w:p w:rsidR="00BC53CD" w:rsidRDefault="00BC53CD" w:rsidP="00BC53CD">
      <w:pPr>
        <w:shd w:val="clear" w:color="auto" w:fill="FFFFFF"/>
        <w:spacing w:before="140"/>
        <w:ind w:left="579" w:right="579"/>
        <w:rPr>
          <w:rFonts w:eastAsia="Times New Roman" w:cstheme="minorHAnsi"/>
        </w:rPr>
      </w:pPr>
      <w:r>
        <w:rPr>
          <w:rFonts w:eastAsia="Times New Roman" w:cstheme="minorHAnsi"/>
        </w:rPr>
        <w:t xml:space="preserve">Participants of the Orthopaedic Trauma Fellowship Match are </w:t>
      </w:r>
      <w:r>
        <w:rPr>
          <w:rFonts w:eastAsia="Times New Roman" w:cstheme="minorHAnsi"/>
          <w:u w:val="single"/>
        </w:rPr>
        <w:t>required</w:t>
      </w:r>
      <w:r>
        <w:rPr>
          <w:rFonts w:eastAsia="Times New Roman" w:cstheme="minorHAnsi"/>
        </w:rPr>
        <w:t xml:space="preserve"> to submit a case log to O</w:t>
      </w:r>
      <w:r>
        <w:rPr>
          <w:rFonts w:eastAsia="Times New Roman" w:cstheme="minorHAnsi"/>
        </w:rPr>
        <w:t>TA Business office by July 15</w:t>
      </w:r>
      <w:r w:rsidRPr="00BC53CD">
        <w:rPr>
          <w:rFonts w:eastAsia="Times New Roman" w:cstheme="minorHAnsi"/>
          <w:vertAlign w:val="superscript"/>
        </w:rPr>
        <w:t>th</w:t>
      </w:r>
      <w:r>
        <w:rPr>
          <w:rFonts w:eastAsia="Times New Roman" w:cstheme="minorHAnsi"/>
        </w:rPr>
        <w:t>.</w:t>
      </w:r>
    </w:p>
    <w:p w:rsidR="00BC53CD" w:rsidRDefault="00BC53CD" w:rsidP="00BC53CD">
      <w:pPr>
        <w:shd w:val="clear" w:color="auto" w:fill="FFFFFF"/>
        <w:spacing w:before="140" w:after="140"/>
        <w:ind w:left="579" w:right="579"/>
        <w:rPr>
          <w:rFonts w:eastAsia="Times New Roman" w:cstheme="minorHAnsi"/>
        </w:rPr>
      </w:pPr>
      <w:r>
        <w:rPr>
          <w:rFonts w:eastAsia="Times New Roman" w:cstheme="minorHAnsi"/>
        </w:rPr>
        <w:t xml:space="preserve">Accurate case reporting is critical to our ability to evaluate fellowship case volumes and case types across the country. We use this information in conjunction with forthcoming survey questions to better describe the range of fellowship experiences. </w:t>
      </w:r>
    </w:p>
    <w:p w:rsidR="00BC53CD" w:rsidRDefault="00BC53CD" w:rsidP="00BC53CD">
      <w:pPr>
        <w:shd w:val="clear" w:color="auto" w:fill="FFFFFF"/>
        <w:ind w:left="630"/>
        <w:outlineLvl w:val="0"/>
        <w:rPr>
          <w:rFonts w:eastAsia="Times New Roman" w:cstheme="minorHAnsi"/>
          <w:bCs/>
          <w:kern w:val="36"/>
        </w:rPr>
      </w:pPr>
      <w:r>
        <w:rPr>
          <w:rFonts w:eastAsia="Times New Roman" w:cstheme="minorHAnsi"/>
          <w:b/>
          <w:bCs/>
          <w:kern w:val="36"/>
        </w:rPr>
        <w:t xml:space="preserve">You will need to Log in to through the OTA website, if you have any problems with log on, contact </w:t>
      </w:r>
      <w:hyperlink r:id="rId6" w:history="1">
        <w:r w:rsidRPr="00714665">
          <w:rPr>
            <w:rStyle w:val="Hyperlink"/>
            <w:rFonts w:eastAsia="Times New Roman" w:cstheme="minorHAnsi"/>
            <w:b/>
            <w:bCs/>
            <w:kern w:val="36"/>
          </w:rPr>
          <w:t>ota@ota.org</w:t>
        </w:r>
      </w:hyperlink>
      <w:r>
        <w:rPr>
          <w:rFonts w:eastAsia="Times New Roman" w:cstheme="minorHAnsi"/>
          <w:b/>
          <w:bCs/>
          <w:kern w:val="36"/>
        </w:rPr>
        <w:t xml:space="preserve"> or (847)698-1931</w:t>
      </w:r>
    </w:p>
    <w:p w:rsidR="00BC53CD" w:rsidRDefault="00BC53CD" w:rsidP="00BC53CD">
      <w:pPr>
        <w:shd w:val="clear" w:color="auto" w:fill="FFFFFF"/>
        <w:spacing w:before="140" w:after="140"/>
        <w:ind w:left="579" w:right="579"/>
        <w:rPr>
          <w:rFonts w:eastAsia="Times New Roman" w:cstheme="minorHAnsi"/>
          <w:b/>
        </w:rPr>
      </w:pPr>
      <w:r>
        <w:rPr>
          <w:rFonts w:eastAsia="Times New Roman" w:cstheme="minorHAnsi"/>
          <w:b/>
        </w:rPr>
        <w:t>Important Reminders:</w:t>
      </w:r>
    </w:p>
    <w:p w:rsidR="00BC53CD" w:rsidRDefault="00BC53CD" w:rsidP="00BC53CD">
      <w:pPr>
        <w:pStyle w:val="ListParagraph"/>
        <w:numPr>
          <w:ilvl w:val="0"/>
          <w:numId w:val="2"/>
        </w:numPr>
        <w:shd w:val="clear" w:color="auto" w:fill="FFFFFF"/>
        <w:ind w:left="990"/>
        <w:outlineLvl w:val="0"/>
        <w:rPr>
          <w:rFonts w:eastAsia="Times New Roman" w:cstheme="minorHAnsi"/>
          <w:bCs/>
          <w:kern w:val="36"/>
        </w:rPr>
      </w:pPr>
      <w:r>
        <w:rPr>
          <w:rFonts w:eastAsia="Times New Roman" w:cstheme="minorHAnsi"/>
          <w:bCs/>
          <w:kern w:val="36"/>
        </w:rPr>
        <w:t xml:space="preserve">Please </w:t>
      </w:r>
      <w:r>
        <w:rPr>
          <w:rFonts w:eastAsia="Times New Roman" w:cstheme="minorHAnsi"/>
          <w:bCs/>
          <w:kern w:val="36"/>
          <w:u w:val="single"/>
        </w:rPr>
        <w:t>update this weekly</w:t>
      </w:r>
    </w:p>
    <w:p w:rsidR="00BC53CD" w:rsidRDefault="00BC53CD" w:rsidP="00BC53CD">
      <w:pPr>
        <w:pStyle w:val="ListParagraph"/>
        <w:numPr>
          <w:ilvl w:val="0"/>
          <w:numId w:val="2"/>
        </w:numPr>
        <w:shd w:val="clear" w:color="auto" w:fill="FFFFFF"/>
        <w:ind w:left="990"/>
        <w:outlineLvl w:val="0"/>
        <w:rPr>
          <w:rFonts w:eastAsia="Times New Roman" w:cstheme="minorHAnsi"/>
          <w:bCs/>
          <w:kern w:val="36"/>
        </w:rPr>
      </w:pPr>
      <w:r>
        <w:rPr>
          <w:rFonts w:eastAsia="Times New Roman" w:cstheme="minorHAnsi"/>
          <w:b/>
        </w:rPr>
        <w:t>No</w:t>
      </w:r>
      <w:r>
        <w:rPr>
          <w:rFonts w:eastAsia="Times New Roman" w:cstheme="minorHAnsi"/>
        </w:rPr>
        <w:t xml:space="preserve"> patient identifying data with </w:t>
      </w:r>
      <w:r>
        <w:rPr>
          <w:rFonts w:eastAsia="Times New Roman" w:cstheme="minorHAnsi"/>
          <w:b/>
        </w:rPr>
        <w:t>names</w:t>
      </w:r>
    </w:p>
    <w:p w:rsidR="00BC53CD" w:rsidRDefault="00BC53CD" w:rsidP="00BC53CD">
      <w:pPr>
        <w:pStyle w:val="ListParagraph"/>
        <w:numPr>
          <w:ilvl w:val="0"/>
          <w:numId w:val="2"/>
        </w:numPr>
        <w:shd w:val="clear" w:color="auto" w:fill="FFFFFF"/>
        <w:ind w:left="990"/>
        <w:outlineLvl w:val="0"/>
        <w:rPr>
          <w:rFonts w:eastAsia="Times New Roman" w:cstheme="minorHAnsi"/>
          <w:bCs/>
          <w:kern w:val="36"/>
        </w:rPr>
      </w:pPr>
      <w:r>
        <w:rPr>
          <w:rFonts w:eastAsia="Times New Roman" w:cstheme="minorHAnsi"/>
        </w:rPr>
        <w:t>Record the cases where you are the primary surgeon or first assistant</w:t>
      </w:r>
    </w:p>
    <w:p w:rsidR="00BC53CD" w:rsidRDefault="00BC53CD" w:rsidP="00BC53CD">
      <w:pPr>
        <w:pStyle w:val="ListParagraph"/>
        <w:numPr>
          <w:ilvl w:val="0"/>
          <w:numId w:val="2"/>
        </w:numPr>
        <w:shd w:val="clear" w:color="auto" w:fill="FFFFFF"/>
        <w:ind w:left="990"/>
        <w:outlineLvl w:val="0"/>
        <w:rPr>
          <w:rFonts w:eastAsia="Times New Roman" w:cstheme="minorHAnsi"/>
          <w:bCs/>
          <w:kern w:val="36"/>
        </w:rPr>
      </w:pPr>
      <w:r>
        <w:rPr>
          <w:rFonts w:eastAsia="Times New Roman" w:cstheme="minorHAnsi"/>
        </w:rPr>
        <w:t>If you are part of an ACGME accredited p</w:t>
      </w:r>
      <w:r>
        <w:rPr>
          <w:rFonts w:eastAsia="Times New Roman" w:cstheme="minorHAnsi"/>
        </w:rPr>
        <w:t xml:space="preserve">rogram, you may submit your case log to </w:t>
      </w:r>
      <w:hyperlink r:id="rId7" w:history="1">
        <w:r w:rsidRPr="00714665">
          <w:rPr>
            <w:rStyle w:val="Hyperlink"/>
            <w:rFonts w:eastAsia="Times New Roman" w:cstheme="minorHAnsi"/>
          </w:rPr>
          <w:t>oconnell@ota.org</w:t>
        </w:r>
      </w:hyperlink>
      <w:r>
        <w:rPr>
          <w:rFonts w:eastAsia="Times New Roman" w:cstheme="minorHAnsi"/>
        </w:rPr>
        <w:t xml:space="preserve"> by July 15</w:t>
      </w:r>
      <w:r w:rsidRPr="00BC53CD">
        <w:rPr>
          <w:rFonts w:eastAsia="Times New Roman" w:cstheme="minorHAnsi"/>
          <w:vertAlign w:val="superscript"/>
        </w:rPr>
        <w:t>th</w:t>
      </w:r>
      <w:r>
        <w:rPr>
          <w:rFonts w:eastAsia="Times New Roman" w:cstheme="minorHAnsi"/>
        </w:rPr>
        <w:t>.</w:t>
      </w:r>
      <w:bookmarkStart w:id="0" w:name="_GoBack"/>
      <w:bookmarkEnd w:id="0"/>
    </w:p>
    <w:p w:rsidR="00075A02" w:rsidRPr="00075A02" w:rsidRDefault="00075A02" w:rsidP="00BC53CD">
      <w:pPr>
        <w:shd w:val="clear" w:color="auto" w:fill="FFFFFF"/>
        <w:spacing w:before="120" w:after="120"/>
        <w:ind w:left="495" w:right="495"/>
        <w:rPr>
          <w:rFonts w:ascii="Arial" w:eastAsia="Times New Roman" w:hAnsi="Arial" w:cs="Arial"/>
          <w:color w:val="424244"/>
          <w:sz w:val="20"/>
          <w:szCs w:val="20"/>
        </w:rPr>
      </w:pPr>
      <w:r w:rsidRPr="00075A02">
        <w:rPr>
          <w:rFonts w:ascii="Arial" w:eastAsia="Times New Roman" w:hAnsi="Arial" w:cs="Arial"/>
          <w:color w:val="424244"/>
          <w:sz w:val="20"/>
          <w:szCs w:val="20"/>
        </w:rPr>
        <w:t xml:space="preserve"> </w:t>
      </w:r>
      <w:r w:rsidRPr="00075A02">
        <w:rPr>
          <w:rFonts w:ascii="Arial" w:eastAsia="Times New Roman" w:hAnsi="Arial" w:cs="Arial"/>
          <w:color w:val="424244"/>
          <w:sz w:val="20"/>
          <w:szCs w:val="20"/>
        </w:rPr>
        <w:br/>
      </w:r>
    </w:p>
    <w:p w:rsidR="00075A02" w:rsidRPr="00075A02" w:rsidRDefault="00075A02" w:rsidP="00075A02">
      <w:pPr>
        <w:shd w:val="clear" w:color="auto" w:fill="FFFFFF"/>
        <w:spacing w:before="120"/>
        <w:ind w:left="495" w:right="495"/>
        <w:rPr>
          <w:rFonts w:ascii="Arial" w:eastAsia="Times New Roman" w:hAnsi="Arial" w:cs="Arial"/>
          <w:color w:val="424244"/>
          <w:sz w:val="20"/>
          <w:szCs w:val="20"/>
        </w:rPr>
      </w:pPr>
      <w:r w:rsidRPr="00075A02">
        <w:rPr>
          <w:rFonts w:ascii="Arial" w:eastAsia="Times New Roman" w:hAnsi="Arial" w:cs="Arial"/>
          <w:color w:val="424244"/>
          <w:sz w:val="20"/>
          <w:szCs w:val="20"/>
        </w:rPr>
        <w:t> </w:t>
      </w:r>
    </w:p>
    <w:p w:rsidR="008B56D9" w:rsidRDefault="008B56D9"/>
    <w:sectPr w:rsidR="008B56D9" w:rsidSect="00E05A80">
      <w:pgSz w:w="15840" w:h="12240" w:orient="landscape" w:code="1"/>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2211EA"/>
    <w:multiLevelType w:val="hybridMultilevel"/>
    <w:tmpl w:val="BEB0E4C2"/>
    <w:lvl w:ilvl="0" w:tplc="04090001">
      <w:start w:val="1"/>
      <w:numFmt w:val="bullet"/>
      <w:lvlText w:val=""/>
      <w:lvlJc w:val="left"/>
      <w:pPr>
        <w:ind w:left="1299" w:hanging="360"/>
      </w:pPr>
      <w:rPr>
        <w:rFonts w:ascii="Symbol" w:hAnsi="Symbol" w:hint="default"/>
      </w:rPr>
    </w:lvl>
    <w:lvl w:ilvl="1" w:tplc="04090003">
      <w:start w:val="1"/>
      <w:numFmt w:val="bullet"/>
      <w:lvlText w:val="o"/>
      <w:lvlJc w:val="left"/>
      <w:pPr>
        <w:ind w:left="2019" w:hanging="360"/>
      </w:pPr>
      <w:rPr>
        <w:rFonts w:ascii="Courier New" w:hAnsi="Courier New" w:cs="Courier New" w:hint="default"/>
      </w:rPr>
    </w:lvl>
    <w:lvl w:ilvl="2" w:tplc="04090005">
      <w:start w:val="1"/>
      <w:numFmt w:val="bullet"/>
      <w:lvlText w:val=""/>
      <w:lvlJc w:val="left"/>
      <w:pPr>
        <w:ind w:left="2739" w:hanging="360"/>
      </w:pPr>
      <w:rPr>
        <w:rFonts w:ascii="Wingdings" w:hAnsi="Wingdings" w:hint="default"/>
      </w:rPr>
    </w:lvl>
    <w:lvl w:ilvl="3" w:tplc="04090001">
      <w:start w:val="1"/>
      <w:numFmt w:val="bullet"/>
      <w:lvlText w:val=""/>
      <w:lvlJc w:val="left"/>
      <w:pPr>
        <w:ind w:left="3459" w:hanging="360"/>
      </w:pPr>
      <w:rPr>
        <w:rFonts w:ascii="Symbol" w:hAnsi="Symbol" w:hint="default"/>
      </w:rPr>
    </w:lvl>
    <w:lvl w:ilvl="4" w:tplc="04090003">
      <w:start w:val="1"/>
      <w:numFmt w:val="bullet"/>
      <w:lvlText w:val="o"/>
      <w:lvlJc w:val="left"/>
      <w:pPr>
        <w:ind w:left="4179" w:hanging="360"/>
      </w:pPr>
      <w:rPr>
        <w:rFonts w:ascii="Courier New" w:hAnsi="Courier New" w:cs="Courier New" w:hint="default"/>
      </w:rPr>
    </w:lvl>
    <w:lvl w:ilvl="5" w:tplc="04090005">
      <w:start w:val="1"/>
      <w:numFmt w:val="bullet"/>
      <w:lvlText w:val=""/>
      <w:lvlJc w:val="left"/>
      <w:pPr>
        <w:ind w:left="4899" w:hanging="360"/>
      </w:pPr>
      <w:rPr>
        <w:rFonts w:ascii="Wingdings" w:hAnsi="Wingdings" w:hint="default"/>
      </w:rPr>
    </w:lvl>
    <w:lvl w:ilvl="6" w:tplc="04090001">
      <w:start w:val="1"/>
      <w:numFmt w:val="bullet"/>
      <w:lvlText w:val=""/>
      <w:lvlJc w:val="left"/>
      <w:pPr>
        <w:ind w:left="5619" w:hanging="360"/>
      </w:pPr>
      <w:rPr>
        <w:rFonts w:ascii="Symbol" w:hAnsi="Symbol" w:hint="default"/>
      </w:rPr>
    </w:lvl>
    <w:lvl w:ilvl="7" w:tplc="04090003">
      <w:start w:val="1"/>
      <w:numFmt w:val="bullet"/>
      <w:lvlText w:val="o"/>
      <w:lvlJc w:val="left"/>
      <w:pPr>
        <w:ind w:left="6339" w:hanging="360"/>
      </w:pPr>
      <w:rPr>
        <w:rFonts w:ascii="Courier New" w:hAnsi="Courier New" w:cs="Courier New" w:hint="default"/>
      </w:rPr>
    </w:lvl>
    <w:lvl w:ilvl="8" w:tplc="04090005">
      <w:start w:val="1"/>
      <w:numFmt w:val="bullet"/>
      <w:lvlText w:val=""/>
      <w:lvlJc w:val="left"/>
      <w:pPr>
        <w:ind w:left="7059" w:hanging="360"/>
      </w:pPr>
      <w:rPr>
        <w:rFonts w:ascii="Wingdings" w:hAnsi="Wingdings" w:hint="default"/>
      </w:rPr>
    </w:lvl>
  </w:abstractNum>
  <w:abstractNum w:abstractNumId="1">
    <w:nsid w:val="7DFC7175"/>
    <w:multiLevelType w:val="multilevel"/>
    <w:tmpl w:val="FC02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A02"/>
    <w:rsid w:val="00075A02"/>
    <w:rsid w:val="00224C06"/>
    <w:rsid w:val="00442DB3"/>
    <w:rsid w:val="0065633F"/>
    <w:rsid w:val="008B56D9"/>
    <w:rsid w:val="008E6783"/>
    <w:rsid w:val="00BC53CD"/>
    <w:rsid w:val="00E0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D9"/>
  </w:style>
  <w:style w:type="paragraph" w:styleId="Heading1">
    <w:name w:val="heading 1"/>
    <w:basedOn w:val="Normal"/>
    <w:link w:val="Heading1Char"/>
    <w:uiPriority w:val="9"/>
    <w:qFormat/>
    <w:rsid w:val="00075A02"/>
    <w:pPr>
      <w:spacing w:before="75" w:after="300"/>
      <w:outlineLvl w:val="0"/>
    </w:pPr>
    <w:rPr>
      <w:rFonts w:ascii="Times New Roman" w:eastAsia="Times New Roman" w:hAnsi="Times New Roman" w:cs="Times New Roman"/>
      <w:b/>
      <w:bCs/>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A02"/>
    <w:rPr>
      <w:rFonts w:ascii="Times New Roman" w:eastAsia="Times New Roman" w:hAnsi="Times New Roman" w:cs="Times New Roman"/>
      <w:b/>
      <w:bCs/>
      <w:kern w:val="36"/>
      <w:sz w:val="43"/>
      <w:szCs w:val="43"/>
    </w:rPr>
  </w:style>
  <w:style w:type="character" w:styleId="Hyperlink">
    <w:name w:val="Hyperlink"/>
    <w:basedOn w:val="DefaultParagraphFont"/>
    <w:uiPriority w:val="99"/>
    <w:unhideWhenUsed/>
    <w:rsid w:val="00075A02"/>
    <w:rPr>
      <w:strike w:val="0"/>
      <w:dstrike w:val="0"/>
      <w:color w:val="165A9A"/>
      <w:u w:val="none"/>
      <w:effect w:val="none"/>
    </w:rPr>
  </w:style>
  <w:style w:type="paragraph" w:styleId="ListParagraph">
    <w:name w:val="List Paragraph"/>
    <w:basedOn w:val="Normal"/>
    <w:uiPriority w:val="34"/>
    <w:qFormat/>
    <w:rsid w:val="00BC53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D9"/>
  </w:style>
  <w:style w:type="paragraph" w:styleId="Heading1">
    <w:name w:val="heading 1"/>
    <w:basedOn w:val="Normal"/>
    <w:link w:val="Heading1Char"/>
    <w:uiPriority w:val="9"/>
    <w:qFormat/>
    <w:rsid w:val="00075A02"/>
    <w:pPr>
      <w:spacing w:before="75" w:after="300"/>
      <w:outlineLvl w:val="0"/>
    </w:pPr>
    <w:rPr>
      <w:rFonts w:ascii="Times New Roman" w:eastAsia="Times New Roman" w:hAnsi="Times New Roman" w:cs="Times New Roman"/>
      <w:b/>
      <w:bCs/>
      <w:kern w:val="36"/>
      <w:sz w:val="43"/>
      <w:szCs w:val="4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5A02"/>
    <w:rPr>
      <w:rFonts w:ascii="Times New Roman" w:eastAsia="Times New Roman" w:hAnsi="Times New Roman" w:cs="Times New Roman"/>
      <w:b/>
      <w:bCs/>
      <w:kern w:val="36"/>
      <w:sz w:val="43"/>
      <w:szCs w:val="43"/>
    </w:rPr>
  </w:style>
  <w:style w:type="character" w:styleId="Hyperlink">
    <w:name w:val="Hyperlink"/>
    <w:basedOn w:val="DefaultParagraphFont"/>
    <w:uiPriority w:val="99"/>
    <w:unhideWhenUsed/>
    <w:rsid w:val="00075A02"/>
    <w:rPr>
      <w:strike w:val="0"/>
      <w:dstrike w:val="0"/>
      <w:color w:val="165A9A"/>
      <w:u w:val="none"/>
      <w:effect w:val="none"/>
    </w:rPr>
  </w:style>
  <w:style w:type="paragraph" w:styleId="ListParagraph">
    <w:name w:val="List Paragraph"/>
    <w:basedOn w:val="Normal"/>
    <w:uiPriority w:val="34"/>
    <w:qFormat/>
    <w:rsid w:val="00BC53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68488">
      <w:bodyDiv w:val="1"/>
      <w:marLeft w:val="0"/>
      <w:marRight w:val="0"/>
      <w:marTop w:val="0"/>
      <w:marBottom w:val="0"/>
      <w:divBdr>
        <w:top w:val="none" w:sz="0" w:space="0" w:color="auto"/>
        <w:left w:val="none" w:sz="0" w:space="0" w:color="auto"/>
        <w:bottom w:val="none" w:sz="0" w:space="0" w:color="auto"/>
        <w:right w:val="none" w:sz="0" w:space="0" w:color="auto"/>
      </w:divBdr>
      <w:divsChild>
        <w:div w:id="744910533">
          <w:marLeft w:val="0"/>
          <w:marRight w:val="0"/>
          <w:marTop w:val="100"/>
          <w:marBottom w:val="100"/>
          <w:divBdr>
            <w:top w:val="none" w:sz="0" w:space="0" w:color="auto"/>
            <w:left w:val="single" w:sz="12" w:space="0" w:color="165A9A"/>
            <w:bottom w:val="none" w:sz="0" w:space="0" w:color="auto"/>
            <w:right w:val="single" w:sz="12" w:space="0" w:color="165A9A"/>
          </w:divBdr>
          <w:divsChild>
            <w:div w:id="1587693290">
              <w:marLeft w:val="0"/>
              <w:marRight w:val="0"/>
              <w:marTop w:val="0"/>
              <w:marBottom w:val="0"/>
              <w:divBdr>
                <w:top w:val="none" w:sz="0" w:space="0" w:color="auto"/>
                <w:left w:val="none" w:sz="0" w:space="0" w:color="auto"/>
                <w:bottom w:val="none" w:sz="0" w:space="0" w:color="auto"/>
                <w:right w:val="none" w:sz="0" w:space="0" w:color="auto"/>
              </w:divBdr>
              <w:divsChild>
                <w:div w:id="1980106098">
                  <w:marLeft w:val="0"/>
                  <w:marRight w:val="0"/>
                  <w:marTop w:val="0"/>
                  <w:marBottom w:val="0"/>
                  <w:divBdr>
                    <w:top w:val="none" w:sz="0" w:space="0" w:color="auto"/>
                    <w:left w:val="none" w:sz="0" w:space="0" w:color="auto"/>
                    <w:bottom w:val="none" w:sz="0" w:space="0" w:color="auto"/>
                    <w:right w:val="none" w:sz="0" w:space="0" w:color="auto"/>
                  </w:divBdr>
                  <w:divsChild>
                    <w:div w:id="1060396552">
                      <w:marLeft w:val="0"/>
                      <w:marRight w:val="0"/>
                      <w:marTop w:val="0"/>
                      <w:marBottom w:val="0"/>
                      <w:divBdr>
                        <w:top w:val="none" w:sz="0" w:space="0" w:color="auto"/>
                        <w:left w:val="single" w:sz="6" w:space="0" w:color="DCDCDE"/>
                        <w:bottom w:val="none" w:sz="0" w:space="0" w:color="auto"/>
                        <w:right w:val="none" w:sz="0" w:space="0" w:color="auto"/>
                      </w:divBdr>
                      <w:divsChild>
                        <w:div w:id="496264978">
                          <w:marLeft w:val="375"/>
                          <w:marRight w:val="375"/>
                          <w:marTop w:val="375"/>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189735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connell@ot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ta@ot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AAOS</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Hopkins, Melanie</dc:creator>
  <cp:lastModifiedBy>OConnell</cp:lastModifiedBy>
  <cp:revision>2</cp:revision>
  <dcterms:created xsi:type="dcterms:W3CDTF">2016-05-04T19:33:00Z</dcterms:created>
  <dcterms:modified xsi:type="dcterms:W3CDTF">2016-05-04T19:33:00Z</dcterms:modified>
</cp:coreProperties>
</file>